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4DB" w:rsidRPr="00A574DB" w:rsidRDefault="00A574DB" w:rsidP="00A574D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574DB">
        <w:rPr>
          <w:rFonts w:ascii="Times New Roman" w:hAnsi="Times New Roman" w:cs="Times New Roman"/>
          <w:b/>
          <w:sz w:val="28"/>
          <w:szCs w:val="28"/>
        </w:rPr>
        <w:t>Внесены изменения в Кодекс административного судопроизводства РФ, направленные на защиту интересов несовершеннолетних и недееспособных граждан</w:t>
      </w:r>
    </w:p>
    <w:p w:rsidR="00A574DB" w:rsidRPr="00A574DB" w:rsidRDefault="00A574DB" w:rsidP="00A574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574DB">
        <w:rPr>
          <w:rFonts w:ascii="Times New Roman" w:hAnsi="Times New Roman" w:cs="Times New Roman"/>
          <w:sz w:val="28"/>
          <w:szCs w:val="28"/>
        </w:rPr>
        <w:t> 28.06.2016 Федеральным законом № 223-ФЗ в Кодекс административного судопроизводства Российской Федерации внесены изменения, касающиеся  защиты интересов несовершеннолетнего или лица, признанного в установленном порядке недееспособным, в случае отказа законного представителя от медицинского вмешательства, необходимого для спасения жизни.</w:t>
      </w:r>
    </w:p>
    <w:p w:rsidR="00A574DB" w:rsidRPr="00A574DB" w:rsidRDefault="00A574DB" w:rsidP="00A574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574DB">
        <w:rPr>
          <w:rFonts w:ascii="Times New Roman" w:hAnsi="Times New Roman" w:cs="Times New Roman"/>
          <w:sz w:val="28"/>
          <w:szCs w:val="28"/>
        </w:rPr>
        <w:t>Согласно внесенным изменениям, если несовершеннолетний либо недееспособный гражданин находится в опасном для жизни состоянии, а его родители или законные представители отказались от необходимого медицинского вмешательства, то медицинская организация имеет право обратиться в суд с заявлением о защите интересов такого пациента.</w:t>
      </w:r>
    </w:p>
    <w:p w:rsidR="00A574DB" w:rsidRPr="00A574DB" w:rsidRDefault="00A574DB" w:rsidP="00A574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574DB">
        <w:rPr>
          <w:rFonts w:ascii="Times New Roman" w:hAnsi="Times New Roman" w:cs="Times New Roman"/>
          <w:sz w:val="28"/>
          <w:szCs w:val="28"/>
        </w:rPr>
        <w:t>Такие дела рассматриваются в течение 5 дней со дня принятия административного искового заявления к производству суда, а при наличии ходатайства медицинской организации о медицинском вмешательстве в экстренной форме - в день поступления заявления.</w:t>
      </w:r>
    </w:p>
    <w:p w:rsidR="00A574DB" w:rsidRPr="00A574DB" w:rsidRDefault="00A574DB" w:rsidP="00A574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574DB">
        <w:rPr>
          <w:rFonts w:ascii="Times New Roman" w:hAnsi="Times New Roman" w:cs="Times New Roman"/>
          <w:sz w:val="28"/>
          <w:szCs w:val="28"/>
        </w:rPr>
        <w:t>До внесения указанных изменений такие заявления рассматривались в течение 2 месяцев.</w:t>
      </w:r>
    </w:p>
    <w:p w:rsidR="00A574DB" w:rsidRPr="00A574DB" w:rsidRDefault="00A574DB" w:rsidP="00A574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574DB">
        <w:rPr>
          <w:rFonts w:ascii="Times New Roman" w:hAnsi="Times New Roman" w:cs="Times New Roman"/>
          <w:sz w:val="28"/>
          <w:szCs w:val="28"/>
        </w:rPr>
        <w:t>Рассмотрение дел указанной категории проходит при участии прокурора и представителя органа опеки и попечительства.</w:t>
      </w:r>
    </w:p>
    <w:p w:rsidR="00A574DB" w:rsidRPr="00A574DB" w:rsidRDefault="00A574DB" w:rsidP="00A574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574DB">
        <w:rPr>
          <w:rFonts w:ascii="Times New Roman" w:hAnsi="Times New Roman" w:cs="Times New Roman"/>
          <w:sz w:val="28"/>
          <w:szCs w:val="28"/>
        </w:rPr>
        <w:t>Решение суда должно быть изготовлено в полном объеме в день его принятия.</w:t>
      </w:r>
    </w:p>
    <w:p w:rsidR="00A574DB" w:rsidRPr="00A574DB" w:rsidRDefault="00A574DB" w:rsidP="00A574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574DB">
        <w:rPr>
          <w:rFonts w:ascii="Times New Roman" w:hAnsi="Times New Roman" w:cs="Times New Roman"/>
          <w:sz w:val="28"/>
          <w:szCs w:val="28"/>
        </w:rPr>
        <w:t>Суд вправе обратить решение к немедленному исполнению, указав на это в резолютивной части решения. В этом случае до изготовления мотивированного решения суда административному истцу может быть выдана заверенная копия его резолютивной части.</w:t>
      </w:r>
    </w:p>
    <w:p w:rsidR="009A6EFB" w:rsidRDefault="009A6EFB" w:rsidP="009A6EFB">
      <w:pPr>
        <w:rPr>
          <w:rFonts w:ascii="Times New Roman" w:hAnsi="Times New Roman" w:cs="Times New Roman"/>
          <w:sz w:val="28"/>
          <w:szCs w:val="28"/>
        </w:rPr>
      </w:pPr>
    </w:p>
    <w:p w:rsidR="009A6EFB" w:rsidRPr="009A6EFB" w:rsidRDefault="009A6EFB" w:rsidP="009A6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F78D2">
        <w:rPr>
          <w:rFonts w:ascii="Times New Roman" w:hAnsi="Times New Roman" w:cs="Times New Roman"/>
          <w:sz w:val="28"/>
          <w:szCs w:val="28"/>
        </w:rPr>
        <w:t>Рябова В.С.</w:t>
      </w:r>
    </w:p>
    <w:sectPr w:rsidR="009A6EFB" w:rsidRPr="009A6EFB" w:rsidSect="00F8552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FB"/>
    <w:rsid w:val="0015772A"/>
    <w:rsid w:val="001832E8"/>
    <w:rsid w:val="001B7CCC"/>
    <w:rsid w:val="001F78D2"/>
    <w:rsid w:val="002D159C"/>
    <w:rsid w:val="002F732F"/>
    <w:rsid w:val="00314B0C"/>
    <w:rsid w:val="003211A1"/>
    <w:rsid w:val="0039322F"/>
    <w:rsid w:val="00414109"/>
    <w:rsid w:val="00431721"/>
    <w:rsid w:val="00463D8A"/>
    <w:rsid w:val="00473A89"/>
    <w:rsid w:val="004A3BC1"/>
    <w:rsid w:val="0052690C"/>
    <w:rsid w:val="00564358"/>
    <w:rsid w:val="0059004D"/>
    <w:rsid w:val="005D5787"/>
    <w:rsid w:val="0066219D"/>
    <w:rsid w:val="006C07D9"/>
    <w:rsid w:val="00707FE1"/>
    <w:rsid w:val="007152BE"/>
    <w:rsid w:val="0077055A"/>
    <w:rsid w:val="007D108D"/>
    <w:rsid w:val="0090564F"/>
    <w:rsid w:val="00914DEE"/>
    <w:rsid w:val="0093056B"/>
    <w:rsid w:val="00935086"/>
    <w:rsid w:val="0094013A"/>
    <w:rsid w:val="00946D19"/>
    <w:rsid w:val="009A032F"/>
    <w:rsid w:val="009A6EFB"/>
    <w:rsid w:val="009B293A"/>
    <w:rsid w:val="00A11A88"/>
    <w:rsid w:val="00A574DB"/>
    <w:rsid w:val="00AE760D"/>
    <w:rsid w:val="00B102AB"/>
    <w:rsid w:val="00B11EC0"/>
    <w:rsid w:val="00B241E9"/>
    <w:rsid w:val="00B3529A"/>
    <w:rsid w:val="00B94901"/>
    <w:rsid w:val="00C107D6"/>
    <w:rsid w:val="00C30837"/>
    <w:rsid w:val="00CC72CE"/>
    <w:rsid w:val="00D71352"/>
    <w:rsid w:val="00DC3F38"/>
    <w:rsid w:val="00E041C2"/>
    <w:rsid w:val="00E544F3"/>
    <w:rsid w:val="00E56F40"/>
    <w:rsid w:val="00E95352"/>
    <w:rsid w:val="00ED403E"/>
    <w:rsid w:val="00F132C5"/>
    <w:rsid w:val="00F32018"/>
    <w:rsid w:val="00F8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7E6B7-85A6-4B48-AD21-906BD977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2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0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0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2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4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2</cp:revision>
  <dcterms:created xsi:type="dcterms:W3CDTF">2016-08-18T03:49:00Z</dcterms:created>
  <dcterms:modified xsi:type="dcterms:W3CDTF">2016-08-18T03:49:00Z</dcterms:modified>
</cp:coreProperties>
</file>