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D554A4" w:rsidRPr="009059B9" w:rsidTr="00960413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БАШ?ОРТОСТАН РЕСПУБЛИКА№Ы </w:t>
            </w:r>
          </w:p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БАЙМА? РАЙОНЫ</w:t>
            </w:r>
          </w:p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МУНИЦИПАЛЬ РАЙОНЫНЫ*</w:t>
            </w:r>
          </w:p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КОЛСОРА  АУЫЛ  СОВЕТЫ</w:t>
            </w:r>
          </w:p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АУЫЛ БИЛ»М»№Е</w:t>
            </w:r>
          </w:p>
          <w:p w:rsidR="00D554A4" w:rsidRPr="009059B9" w:rsidRDefault="00D554A4" w:rsidP="00960413">
            <w:pPr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ХАКИМИ»ТЕ</w:t>
            </w: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9059B9">
              <w:rPr>
                <w:b/>
                <w:sz w:val="20"/>
                <w:szCs w:val="20"/>
              </w:rPr>
              <w:t>453655</w:t>
            </w:r>
            <w:r w:rsidRPr="009059B9">
              <w:rPr>
                <w:rFonts w:ascii="TimBashk" w:hAnsi="TimBashk"/>
                <w:b/>
                <w:sz w:val="20"/>
                <w:szCs w:val="20"/>
              </w:rPr>
              <w:t>, Байма7 районы,</w:t>
            </w: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Колсора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ауылы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, </w:t>
            </w:r>
            <w:proofErr w:type="spellStart"/>
            <w:r w:rsidRPr="009059B9">
              <w:rPr>
                <w:rFonts w:ascii="TimBashk" w:hAnsi="TimBashk"/>
                <w:b/>
                <w:sz w:val="20"/>
                <w:szCs w:val="20"/>
              </w:rPr>
              <w:t>Д.Самарбаев</w:t>
            </w:r>
            <w:proofErr w:type="spellEnd"/>
            <w:r w:rsidRPr="009059B9">
              <w:rPr>
                <w:rFonts w:ascii="TimBashk" w:hAnsi="TimBashk"/>
                <w:b/>
                <w:sz w:val="20"/>
                <w:szCs w:val="20"/>
              </w:rPr>
              <w:t xml:space="preserve"> </w:t>
            </w:r>
            <w:proofErr w:type="gramStart"/>
            <w:r w:rsidRPr="009059B9">
              <w:rPr>
                <w:rFonts w:ascii="TimBashk" w:hAnsi="TimBashk"/>
                <w:b/>
                <w:sz w:val="20"/>
                <w:szCs w:val="20"/>
              </w:rPr>
              <w:t>ур.,</w:t>
            </w:r>
            <w:proofErr w:type="gramEnd"/>
            <w:r w:rsidRPr="009059B9">
              <w:rPr>
                <w:b/>
                <w:sz w:val="20"/>
                <w:szCs w:val="20"/>
              </w:rPr>
              <w:t>2</w:t>
            </w:r>
          </w:p>
          <w:p w:rsidR="00D554A4" w:rsidRPr="009059B9" w:rsidRDefault="00D554A4" w:rsidP="00960413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D554A4" w:rsidRPr="009059B9" w:rsidRDefault="00D554A4" w:rsidP="00960413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572673163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D554A4" w:rsidRPr="009059B9" w:rsidRDefault="00D554A4" w:rsidP="00960413">
            <w:pPr>
              <w:ind w:left="119" w:firstLine="57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РЕСПУБЛИКА БАШКОРТОСТАН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sz w:val="20"/>
                <w:lang w:val="be-BY"/>
              </w:rPr>
              <w:t xml:space="preserve">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АДМИНИСТРАЦИЯ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 xml:space="preserve"> СЕЛЬСКОГО ПОСЕЛЕНИЯ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КУЛЬЧУРОВСКИЙ СЕЛЬСОВЕТ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МУНИЦИПАЛЬНОГО РАЙОНА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РАЙОН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D554A4" w:rsidRPr="009059B9" w:rsidRDefault="00D554A4" w:rsidP="00960413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 Bash" w:hAnsi="Times New Roman Bash"/>
                <w:b/>
                <w:sz w:val="20"/>
              </w:rPr>
            </w:pPr>
          </w:p>
          <w:p w:rsidR="00D554A4" w:rsidRPr="009059B9" w:rsidRDefault="00D554A4" w:rsidP="00960413">
            <w:pPr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b/>
                <w:sz w:val="20"/>
                <w:lang w:val="be-BY"/>
              </w:rPr>
            </w:pP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453655</w:t>
            </w:r>
            <w:r w:rsidRPr="009059B9">
              <w:rPr>
                <w:rFonts w:ascii="Times Cyr Bash Normal" w:hAnsi="Times Cyr Bash Normal"/>
                <w:b/>
                <w:sz w:val="20"/>
                <w:lang w:val="be-BY"/>
              </w:rPr>
              <w:t xml:space="preserve"> , </w:t>
            </w:r>
            <w:r w:rsidRPr="009059B9">
              <w:rPr>
                <w:rFonts w:ascii="TimBashk" w:hAnsi="TimBashk"/>
                <w:b/>
                <w:sz w:val="20"/>
                <w:lang w:val="be-BY"/>
              </w:rPr>
              <w:t>Баймакский  район,</w:t>
            </w:r>
          </w:p>
          <w:p w:rsidR="00D554A4" w:rsidRPr="009059B9" w:rsidRDefault="00D554A4" w:rsidP="00960413">
            <w:pPr>
              <w:tabs>
                <w:tab w:val="left" w:pos="4166"/>
              </w:tabs>
              <w:ind w:left="233"/>
              <w:jc w:val="center"/>
              <w:rPr>
                <w:rFonts w:ascii="Times New Roman Bash" w:hAnsi="Times New Roman Bash"/>
                <w:b/>
                <w:sz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lang w:val="be-BY"/>
              </w:rPr>
              <w:t>с.Кульчурово, ул.Д.Самарбаева,</w:t>
            </w:r>
            <w:r w:rsidRPr="009059B9">
              <w:rPr>
                <w:rFonts w:ascii="Times New Roman Bash" w:hAnsi="Times New Roman Bash"/>
                <w:b/>
                <w:sz w:val="20"/>
                <w:lang w:val="be-BY"/>
              </w:rPr>
              <w:t>2</w:t>
            </w: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9059B9">
              <w:rPr>
                <w:rFonts w:ascii="TimBashk" w:hAnsi="TimBashk"/>
                <w:b/>
                <w:sz w:val="20"/>
                <w:szCs w:val="20"/>
                <w:lang w:val="be-BY"/>
              </w:rPr>
              <w:t>Тел</w:t>
            </w:r>
            <w:r w:rsidRPr="009059B9">
              <w:rPr>
                <w:b/>
                <w:sz w:val="20"/>
                <w:szCs w:val="20"/>
                <w:lang w:val="be-BY"/>
              </w:rPr>
              <w:t>. 8(34751) 4-91-55</w:t>
            </w:r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kulch</w:t>
            </w:r>
            <w:proofErr w:type="spellEnd"/>
            <w:r w:rsidRPr="009059B9">
              <w:rPr>
                <w:b/>
                <w:sz w:val="20"/>
                <w:szCs w:val="20"/>
              </w:rPr>
              <w:t>-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sp</w:t>
            </w:r>
            <w:proofErr w:type="spellEnd"/>
            <w:r w:rsidRPr="009059B9">
              <w:rPr>
                <w:b/>
                <w:sz w:val="20"/>
                <w:szCs w:val="20"/>
              </w:rPr>
              <w:t>@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059B9">
              <w:rPr>
                <w:b/>
                <w:sz w:val="20"/>
                <w:szCs w:val="20"/>
              </w:rPr>
              <w:t>.</w:t>
            </w:r>
            <w:proofErr w:type="spellStart"/>
            <w:r w:rsidRPr="009059B9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D554A4" w:rsidRPr="009059B9" w:rsidRDefault="00D554A4" w:rsidP="00960413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54A4" w:rsidRPr="009059B9" w:rsidRDefault="00D554A4" w:rsidP="00D554A4">
      <w:pPr>
        <w:jc w:val="both"/>
        <w:rPr>
          <w:b/>
          <w:sz w:val="28"/>
        </w:rPr>
      </w:pPr>
      <w:r w:rsidRPr="009059B9">
        <w:rPr>
          <w:color w:val="000000"/>
        </w:rPr>
        <w:t> </w:t>
      </w:r>
      <w:r w:rsidRPr="009059B9">
        <w:rPr>
          <w:rFonts w:ascii="TimBashk" w:hAnsi="TimBashk"/>
          <w:b/>
          <w:sz w:val="28"/>
        </w:rPr>
        <w:t>КАРАР</w:t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rFonts w:ascii="TimBashk" w:hAnsi="TimBashk"/>
          <w:b/>
          <w:sz w:val="28"/>
        </w:rPr>
        <w:tab/>
      </w:r>
      <w:r w:rsidRPr="009059B9">
        <w:rPr>
          <w:b/>
          <w:sz w:val="28"/>
        </w:rPr>
        <w:t xml:space="preserve">    ПОСТАНОВЛЕНИЕ</w:t>
      </w:r>
    </w:p>
    <w:p w:rsidR="00D554A4" w:rsidRPr="009059B9" w:rsidRDefault="00D554A4" w:rsidP="00D554A4">
      <w:pPr>
        <w:jc w:val="both"/>
        <w:rPr>
          <w:b/>
        </w:rPr>
      </w:pPr>
    </w:p>
    <w:p w:rsidR="00D554A4" w:rsidRPr="009059B9" w:rsidRDefault="00D554A4" w:rsidP="00D554A4">
      <w:pPr>
        <w:jc w:val="both"/>
        <w:rPr>
          <w:b/>
        </w:rPr>
      </w:pPr>
      <w:r w:rsidRPr="009059B9">
        <w:rPr>
          <w:b/>
        </w:rPr>
        <w:t xml:space="preserve">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й. </w:t>
      </w:r>
      <w:r w:rsidRPr="009059B9">
        <w:rPr>
          <w:b/>
        </w:rPr>
        <w:tab/>
      </w:r>
      <w:r w:rsidRPr="009059B9">
        <w:rPr>
          <w:b/>
        </w:rPr>
        <w:tab/>
        <w:t xml:space="preserve">            № </w:t>
      </w:r>
      <w:r>
        <w:rPr>
          <w:b/>
        </w:rPr>
        <w:t>66</w:t>
      </w:r>
      <w:r w:rsidRPr="009059B9">
        <w:rPr>
          <w:b/>
        </w:rPr>
        <w:tab/>
        <w:t xml:space="preserve">                            07 </w:t>
      </w:r>
      <w:proofErr w:type="gramStart"/>
      <w:r w:rsidRPr="009059B9">
        <w:rPr>
          <w:b/>
        </w:rPr>
        <w:t>ноября  2017</w:t>
      </w:r>
      <w:proofErr w:type="gramEnd"/>
      <w:r w:rsidRPr="009059B9">
        <w:rPr>
          <w:b/>
        </w:rPr>
        <w:t xml:space="preserve"> г.</w:t>
      </w:r>
    </w:p>
    <w:p w:rsidR="00E36A93" w:rsidRPr="003C0777" w:rsidRDefault="00E36A93" w:rsidP="003C0777">
      <w:pPr>
        <w:jc w:val="both"/>
        <w:rPr>
          <w:sz w:val="28"/>
          <w:szCs w:val="28"/>
        </w:rPr>
      </w:pPr>
    </w:p>
    <w:p w:rsidR="00E36A93" w:rsidRPr="003C0777" w:rsidRDefault="003C0777" w:rsidP="003C0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A93" w:rsidRPr="003C0777">
        <w:rPr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D554A4">
        <w:rPr>
          <w:b/>
          <w:sz w:val="28"/>
          <w:szCs w:val="28"/>
        </w:rPr>
        <w:t>Кульчуровский</w:t>
      </w:r>
      <w:proofErr w:type="spellEnd"/>
      <w:r w:rsidR="00E36A93" w:rsidRPr="003C0777">
        <w:rPr>
          <w:b/>
          <w:sz w:val="28"/>
          <w:szCs w:val="28"/>
        </w:rPr>
        <w:t xml:space="preserve"> сельсовет   муниципального района Баймакский район и урегулированию конфликта интересов</w:t>
      </w:r>
      <w:r>
        <w:rPr>
          <w:b/>
          <w:sz w:val="28"/>
          <w:szCs w:val="28"/>
        </w:rPr>
        <w:t>»</w:t>
      </w:r>
    </w:p>
    <w:p w:rsidR="00DC7D77" w:rsidRDefault="00DC7D77" w:rsidP="00D554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D77" w:rsidRDefault="00DC7D77" w:rsidP="00DC7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Pr="003C0777">
        <w:rPr>
          <w:sz w:val="28"/>
          <w:szCs w:val="28"/>
        </w:rPr>
        <w:t xml:space="preserve">Федеральным </w:t>
      </w:r>
      <w:hyperlink r:id="rId6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3C0777">
        <w:rPr>
          <w:sz w:val="28"/>
          <w:szCs w:val="28"/>
        </w:rPr>
        <w:t>2</w:t>
      </w:r>
      <w:r>
        <w:rPr>
          <w:sz w:val="28"/>
          <w:szCs w:val="28"/>
        </w:rPr>
        <w:t>.03.2007</w:t>
      </w:r>
      <w:r w:rsidRPr="003C077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0777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r w:rsidRPr="003C0777">
        <w:rPr>
          <w:sz w:val="28"/>
          <w:szCs w:val="28"/>
        </w:rPr>
        <w:t xml:space="preserve">Федеральным </w:t>
      </w:r>
      <w:hyperlink r:id="rId7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</w:t>
      </w:r>
      <w:r>
        <w:rPr>
          <w:rFonts w:eastAsiaTheme="minorHAnsi"/>
          <w:sz w:val="28"/>
          <w:szCs w:val="28"/>
          <w:lang w:eastAsia="en-US"/>
        </w:rPr>
        <w:t>Законом Республики Башкортостан от 16.07.2007 N 453-з «О муниципальной службе в Республике Башкортостан»</w:t>
      </w:r>
      <w:r>
        <w:rPr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 xml:space="preserve">ля обеспечения соблюдения муниципальными служащими общих принципов служебного поведения и урегулирования конфликта интересов в </w:t>
      </w:r>
      <w:r w:rsidRPr="003D4B4F">
        <w:rPr>
          <w:sz w:val="28"/>
          <w:szCs w:val="28"/>
        </w:rPr>
        <w:t xml:space="preserve">Администрации сельского поселения </w:t>
      </w:r>
      <w:proofErr w:type="spellStart"/>
      <w:r w:rsidR="00D554A4">
        <w:rPr>
          <w:sz w:val="28"/>
          <w:szCs w:val="28"/>
        </w:rPr>
        <w:t>Кульчуровский</w:t>
      </w:r>
      <w:proofErr w:type="spellEnd"/>
      <w:r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 w:rsidR="003D4B4F" w:rsidRPr="003D4B4F">
        <w:rPr>
          <w:sz w:val="28"/>
          <w:szCs w:val="28"/>
        </w:rPr>
        <w:t>может</w:t>
      </w:r>
      <w:r w:rsidR="003D4B4F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образов</w:t>
      </w:r>
      <w:r w:rsidR="003D4B4F">
        <w:rPr>
          <w:rFonts w:eastAsiaTheme="minorHAnsi"/>
          <w:sz w:val="28"/>
          <w:szCs w:val="28"/>
          <w:lang w:eastAsia="en-US"/>
        </w:rPr>
        <w:t>ываться</w:t>
      </w:r>
      <w:r>
        <w:rPr>
          <w:rFonts w:eastAsiaTheme="minorHAnsi"/>
          <w:sz w:val="28"/>
          <w:szCs w:val="28"/>
          <w:lang w:eastAsia="en-US"/>
        </w:rPr>
        <w:t xml:space="preserve"> Комиссия по соблюдению требований к служебному поведению муниципальных служащих и урегулированию конфликтов интересов и </w:t>
      </w:r>
      <w:r w:rsidRPr="003C0777">
        <w:rPr>
          <w:sz w:val="28"/>
          <w:szCs w:val="28"/>
        </w:rPr>
        <w:t>определяется порядок форми</w:t>
      </w:r>
      <w:r>
        <w:rPr>
          <w:sz w:val="28"/>
          <w:szCs w:val="28"/>
        </w:rPr>
        <w:t>рования и деятельности данной комиссий.</w:t>
      </w:r>
    </w:p>
    <w:p w:rsidR="003D4B4F" w:rsidRDefault="003D4B4F" w:rsidP="003C0777">
      <w:pPr>
        <w:jc w:val="center"/>
        <w:rPr>
          <w:b/>
          <w:sz w:val="28"/>
          <w:szCs w:val="28"/>
        </w:rPr>
      </w:pPr>
    </w:p>
    <w:p w:rsidR="00E36A93" w:rsidRPr="003D4B4F" w:rsidRDefault="003C0777" w:rsidP="003C0777">
      <w:pPr>
        <w:jc w:val="center"/>
        <w:rPr>
          <w:b/>
          <w:sz w:val="28"/>
          <w:szCs w:val="28"/>
        </w:rPr>
      </w:pPr>
      <w:r w:rsidRPr="003D4B4F">
        <w:rPr>
          <w:b/>
          <w:sz w:val="28"/>
          <w:szCs w:val="28"/>
        </w:rPr>
        <w:t>постановляю</w:t>
      </w:r>
      <w:r w:rsidR="00E36A93" w:rsidRPr="003D4B4F">
        <w:rPr>
          <w:b/>
          <w:sz w:val="28"/>
          <w:szCs w:val="28"/>
        </w:rPr>
        <w:t>:</w:t>
      </w:r>
    </w:p>
    <w:p w:rsidR="003D4B4F" w:rsidRDefault="003D4B4F" w:rsidP="003D4B4F">
      <w:pPr>
        <w:ind w:firstLine="708"/>
        <w:jc w:val="both"/>
        <w:rPr>
          <w:sz w:val="28"/>
          <w:szCs w:val="28"/>
        </w:rPr>
      </w:pPr>
    </w:p>
    <w:p w:rsidR="00E36A93" w:rsidRDefault="00D554A4" w:rsidP="003D4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6A93" w:rsidRPr="003C0777">
        <w:rPr>
          <w:sz w:val="28"/>
          <w:szCs w:val="28"/>
        </w:rPr>
        <w:t xml:space="preserve">Создать комиссию по соблюдению требований к служебному поведению муниципальных служащих </w:t>
      </w:r>
      <w:r w:rsidR="003D4B4F" w:rsidRPr="003D4B4F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Кульчуровский</w:t>
      </w:r>
      <w:proofErr w:type="spellEnd"/>
      <w:r w:rsidR="003D4B4F" w:rsidRPr="003D4B4F">
        <w:rPr>
          <w:sz w:val="28"/>
          <w:szCs w:val="28"/>
        </w:rPr>
        <w:t xml:space="preserve"> сельсовет   муниципального района Баймакский район и урегулированию конфликта интересов </w:t>
      </w:r>
      <w:r w:rsidR="003D4B4F">
        <w:rPr>
          <w:sz w:val="28"/>
          <w:szCs w:val="28"/>
        </w:rPr>
        <w:t>и утвердить порядок</w:t>
      </w:r>
      <w:r w:rsidR="003D4B4F" w:rsidRPr="003C0777">
        <w:rPr>
          <w:sz w:val="28"/>
          <w:szCs w:val="28"/>
        </w:rPr>
        <w:t xml:space="preserve"> формирования и деятельности </w:t>
      </w:r>
      <w:r w:rsidR="003D4B4F">
        <w:rPr>
          <w:sz w:val="28"/>
          <w:szCs w:val="28"/>
        </w:rPr>
        <w:t>данной комиссии</w:t>
      </w:r>
      <w:r w:rsidR="008714B9">
        <w:rPr>
          <w:sz w:val="28"/>
          <w:szCs w:val="28"/>
        </w:rPr>
        <w:t xml:space="preserve"> согласно Приложению</w:t>
      </w:r>
      <w:r w:rsidR="003D4B4F">
        <w:rPr>
          <w:sz w:val="28"/>
          <w:szCs w:val="28"/>
        </w:rPr>
        <w:t>.</w:t>
      </w:r>
    </w:p>
    <w:p w:rsidR="00D554A4" w:rsidRPr="008C13C5" w:rsidRDefault="00D554A4" w:rsidP="00D554A4">
      <w:pPr>
        <w:ind w:firstLine="540"/>
        <w:jc w:val="both"/>
        <w:rPr>
          <w:sz w:val="28"/>
          <w:szCs w:val="28"/>
        </w:rPr>
      </w:pPr>
      <w:r w:rsidRPr="00D554A4">
        <w:rPr>
          <w:sz w:val="28"/>
          <w:szCs w:val="28"/>
        </w:rPr>
        <w:t xml:space="preserve"> </w:t>
      </w:r>
      <w:r w:rsidRPr="008C13C5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8C13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54A4" w:rsidRPr="003C0777" w:rsidRDefault="00D554A4" w:rsidP="003D4B4F">
      <w:pPr>
        <w:ind w:firstLine="708"/>
        <w:jc w:val="both"/>
        <w:rPr>
          <w:b/>
          <w:i/>
          <w:sz w:val="28"/>
          <w:szCs w:val="28"/>
        </w:rPr>
      </w:pPr>
    </w:p>
    <w:p w:rsidR="00E36A93" w:rsidRPr="003C0777" w:rsidRDefault="00E36A93" w:rsidP="003C0777">
      <w:pPr>
        <w:rPr>
          <w:b/>
          <w:i/>
          <w:sz w:val="28"/>
          <w:szCs w:val="28"/>
        </w:rPr>
      </w:pPr>
    </w:p>
    <w:p w:rsidR="00E36A93" w:rsidRDefault="00E36A93" w:rsidP="003C0777">
      <w:pPr>
        <w:rPr>
          <w:sz w:val="28"/>
          <w:szCs w:val="28"/>
        </w:rPr>
      </w:pPr>
    </w:p>
    <w:p w:rsidR="003D4B4F" w:rsidRPr="003C0777" w:rsidRDefault="003D4B4F" w:rsidP="003C077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 w:rsidR="00D554A4">
        <w:rPr>
          <w:sz w:val="28"/>
          <w:szCs w:val="28"/>
        </w:rPr>
        <w:t>поселения :</w:t>
      </w:r>
      <w:proofErr w:type="gramEnd"/>
      <w:r w:rsidR="00D554A4">
        <w:rPr>
          <w:sz w:val="28"/>
          <w:szCs w:val="28"/>
        </w:rPr>
        <w:t xml:space="preserve">                                            </w:t>
      </w:r>
      <w:proofErr w:type="spellStart"/>
      <w:r w:rsidR="00D554A4">
        <w:rPr>
          <w:sz w:val="28"/>
          <w:szCs w:val="28"/>
        </w:rPr>
        <w:t>Ф.И.Аргынбаева</w:t>
      </w:r>
      <w:proofErr w:type="spellEnd"/>
    </w:p>
    <w:p w:rsidR="003C0777" w:rsidRPr="003C0777" w:rsidRDefault="00D554A4" w:rsidP="00D554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3C0777" w:rsidRPr="003C0777" w:rsidRDefault="003C0777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554A4" w:rsidRDefault="00A91A0E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C0777">
        <w:rPr>
          <w:sz w:val="28"/>
          <w:szCs w:val="28"/>
        </w:rPr>
        <w:t>Приложение</w:t>
      </w:r>
    </w:p>
    <w:p w:rsidR="00E36A93" w:rsidRPr="003C0777" w:rsidRDefault="00D554A4" w:rsidP="003C07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№66 от 07.11.17г.</w:t>
      </w:r>
      <w:r w:rsidR="00A91A0E" w:rsidRPr="003C0777">
        <w:rPr>
          <w:sz w:val="28"/>
          <w:szCs w:val="28"/>
        </w:rPr>
        <w:t xml:space="preserve"> 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3C0777">
        <w:rPr>
          <w:b/>
          <w:bCs/>
          <w:sz w:val="28"/>
          <w:szCs w:val="28"/>
        </w:rPr>
        <w:t>ПОЛОЖЕНИЕ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О КОМИССИИ ПО СОБЛЮДЕНИЮ ТРЕБОВАНИЙ К СЛУЖЕБНОМУ ПОВЕДЕНИЮ</w:t>
      </w:r>
      <w:r w:rsidR="003C0777">
        <w:rPr>
          <w:b/>
          <w:bCs/>
          <w:sz w:val="28"/>
          <w:szCs w:val="28"/>
        </w:rPr>
        <w:t xml:space="preserve"> </w:t>
      </w:r>
      <w:r w:rsidRPr="003C0777">
        <w:rPr>
          <w:b/>
          <w:bCs/>
          <w:sz w:val="28"/>
          <w:szCs w:val="28"/>
        </w:rPr>
        <w:t>МУНИЦИПАЛЬНЫХ СЛУЖАЩИХ И УРЕГУЛИРОВАНИЮ КОНФЛИКТА ИНТЕРЕСОВ</w:t>
      </w: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E36A93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3C0777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органах местного самоуправления в соответствии с Федеральным </w:t>
      </w:r>
      <w:hyperlink r:id="rId8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 марта 2007 года N 25-ФЗ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муниципальной службе в Российской Федерации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), Федеральным </w:t>
      </w:r>
      <w:hyperlink r:id="rId9" w:history="1">
        <w:r w:rsidRPr="003C0777">
          <w:rPr>
            <w:color w:val="0000FF"/>
            <w:sz w:val="28"/>
            <w:szCs w:val="28"/>
          </w:rPr>
          <w:t>законом</w:t>
        </w:r>
      </w:hyperlink>
      <w:r w:rsidRPr="003C0777">
        <w:rPr>
          <w:sz w:val="28"/>
          <w:szCs w:val="28"/>
        </w:rPr>
        <w:t xml:space="preserve"> от 25</w:t>
      </w:r>
      <w:r w:rsidR="003C0777">
        <w:rPr>
          <w:sz w:val="28"/>
          <w:szCs w:val="28"/>
        </w:rPr>
        <w:t>.12.2008 №</w:t>
      </w:r>
      <w:r w:rsidRPr="003C0777">
        <w:rPr>
          <w:sz w:val="28"/>
          <w:szCs w:val="28"/>
        </w:rPr>
        <w:t xml:space="preserve"> 273-ФЗ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 xml:space="preserve"> (далее - Федеральный закон </w:t>
      </w:r>
      <w:r w:rsidR="003C0777">
        <w:rPr>
          <w:sz w:val="28"/>
          <w:szCs w:val="28"/>
        </w:rPr>
        <w:t>«</w:t>
      </w:r>
      <w:r w:rsidRPr="003C0777">
        <w:rPr>
          <w:sz w:val="28"/>
          <w:szCs w:val="28"/>
        </w:rPr>
        <w:t>О противодействии коррупции</w:t>
      </w:r>
      <w:r w:rsidR="003C0777">
        <w:rPr>
          <w:sz w:val="28"/>
          <w:szCs w:val="28"/>
        </w:rPr>
        <w:t>»</w:t>
      </w:r>
      <w:r w:rsidRPr="003C0777">
        <w:rPr>
          <w:sz w:val="28"/>
          <w:szCs w:val="28"/>
        </w:rPr>
        <w:t>).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Комиссии в своей деятельности руководствуются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Основной задачей комиссий является содействие органам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Федеральным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осуществлении в органе местного самоуправления мер по предупреждению коррупции.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состав комиссии входят: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председатель комиссии - заместитель руководителя органа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</w:t>
      </w:r>
      <w:r>
        <w:rPr>
          <w:rFonts w:eastAsiaTheme="minorHAnsi"/>
          <w:sz w:val="28"/>
          <w:szCs w:val="28"/>
          <w:lang w:eastAsia="en-US"/>
        </w:rPr>
        <w:lastRenderedPageBreak/>
        <w:t>самоуправления, ответственное за работу по профилактике коррупционных и иных правонарушений;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3"/>
      <w:bookmarkEnd w:id="0"/>
      <w:r>
        <w:rPr>
          <w:rFonts w:eastAsiaTheme="minorHAnsi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В сельских (городских)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состав комиссии органа местного самоуправления сельского (городского) поселения, находящегося в составе муниципального района, </w:t>
      </w:r>
      <w:proofErr w:type="spellStart"/>
      <w:r>
        <w:rPr>
          <w:rFonts w:eastAsiaTheme="minorHAnsi"/>
          <w:sz w:val="28"/>
          <w:szCs w:val="28"/>
          <w:lang w:eastAsia="en-US"/>
        </w:rPr>
        <w:t>межпоселенческой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7"/>
      <w:bookmarkEnd w:id="1"/>
      <w:r>
        <w:rPr>
          <w:rFonts w:eastAsiaTheme="minorHAnsi"/>
          <w:sz w:val="28"/>
          <w:szCs w:val="28"/>
          <w:lang w:eastAsia="en-US"/>
        </w:rPr>
        <w:t>10. Руководитель органа местного самоуправления может принять решение о включении в состав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представителя общественной организации ветеранов, созданной в органе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Лица, указанные в </w:t>
      </w:r>
      <w:hyperlink w:anchor="Par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пунктах 7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заседаниях комиссии с правом совещательного голоса участвуют: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26"/>
      <w:bookmarkEnd w:id="2"/>
      <w:r>
        <w:rPr>
          <w:rFonts w:eastAsiaTheme="minorHAnsi"/>
          <w:sz w:val="28"/>
          <w:szCs w:val="28"/>
          <w:lang w:eastAsia="en-US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Проведение заседаний с </w:t>
      </w:r>
      <w:r>
        <w:rPr>
          <w:rFonts w:eastAsiaTheme="minorHAnsi"/>
          <w:sz w:val="28"/>
          <w:szCs w:val="28"/>
          <w:lang w:eastAsia="en-US"/>
        </w:rPr>
        <w:lastRenderedPageBreak/>
        <w:t>участием только членов комиссии, замещающих должности муниципальной службы в органе местного самоуправления, недопустимо.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29"/>
      <w:bookmarkEnd w:id="3"/>
      <w:r>
        <w:rPr>
          <w:rFonts w:eastAsiaTheme="minorHAnsi"/>
          <w:sz w:val="28"/>
          <w:szCs w:val="28"/>
          <w:lang w:eastAsia="en-US"/>
        </w:rPr>
        <w:t>17. Основаниями для проведения заседания комиссии являются: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30"/>
      <w:bookmarkEnd w:id="4"/>
      <w:r>
        <w:rPr>
          <w:rFonts w:eastAsiaTheme="minorHAnsi"/>
          <w:sz w:val="28"/>
          <w:szCs w:val="28"/>
          <w:lang w:eastAsia="en-US"/>
        </w:rPr>
        <w:t xml:space="preserve">а) представление руководителем органа местного самоуправления в соответствии с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«г» пункта 21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31"/>
      <w:bookmarkEnd w:id="5"/>
      <w:r>
        <w:rPr>
          <w:rFonts w:eastAsiaTheme="minorHAnsi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32"/>
      <w:bookmarkEnd w:id="6"/>
      <w:r>
        <w:rPr>
          <w:rFonts w:eastAsiaTheme="minorHAns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33"/>
      <w:bookmarkEnd w:id="7"/>
      <w:r>
        <w:rPr>
          <w:rFonts w:eastAsiaTheme="minorHAnsi"/>
          <w:sz w:val="28"/>
          <w:szCs w:val="28"/>
          <w:lang w:eastAsia="en-US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34"/>
      <w:bookmarkEnd w:id="8"/>
      <w:r>
        <w:rPr>
          <w:rFonts w:eastAsiaTheme="minorHAnsi"/>
          <w:sz w:val="28"/>
          <w:szCs w:val="28"/>
          <w:lang w:eastAsia="en-US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35"/>
      <w:bookmarkEnd w:id="9"/>
      <w:r>
        <w:rPr>
          <w:rFonts w:eastAsiaTheme="minorHAnsi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37"/>
      <w:bookmarkEnd w:id="10"/>
      <w:r>
        <w:rPr>
          <w:rFonts w:eastAsiaTheme="minorHAnsi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39"/>
      <w:bookmarkEnd w:id="11"/>
      <w:r>
        <w:rPr>
          <w:rFonts w:eastAsiaTheme="minorHAnsi"/>
          <w:sz w:val="28"/>
          <w:szCs w:val="28"/>
          <w:lang w:eastAsia="en-US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40"/>
      <w:bookmarkEnd w:id="12"/>
      <w:r>
        <w:rPr>
          <w:rFonts w:eastAsiaTheme="minorHAnsi"/>
          <w:sz w:val="28"/>
          <w:szCs w:val="28"/>
          <w:lang w:eastAsia="en-US"/>
        </w:rPr>
        <w:t xml:space="preserve">г) поступившее в соответствии с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и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64.1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>
        <w:rPr>
          <w:rFonts w:eastAsiaTheme="minorHAnsi"/>
          <w:sz w:val="28"/>
          <w:szCs w:val="28"/>
          <w:lang w:eastAsia="en-US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17.1.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17.2. Обращение, указанное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17.3.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17.4. Уведомление, указанное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или уведомлений, указанных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указанной информации, за исключением случаев, предусмотренных </w:t>
      </w:r>
      <w:hyperlink w:anchor="Par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19.1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19.2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«б»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58"/>
      <w:bookmarkEnd w:id="13"/>
      <w:r>
        <w:rPr>
          <w:rFonts w:eastAsiaTheme="minorHAnsi"/>
          <w:sz w:val="28"/>
          <w:szCs w:val="28"/>
          <w:lang w:eastAsia="en-US"/>
        </w:rPr>
        <w:t xml:space="preserve">19.1. Заседание комиссии по рассмотрению заявления,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60"/>
      <w:bookmarkEnd w:id="14"/>
      <w:r>
        <w:rPr>
          <w:rFonts w:eastAsiaTheme="minorHAnsi"/>
          <w:sz w:val="28"/>
          <w:szCs w:val="28"/>
          <w:lang w:eastAsia="en-US"/>
        </w:rPr>
        <w:t xml:space="preserve">19.2. Уведомление, указанное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рассматривается на очередном (плановом) заседании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20.1. Заседания комиссии могут проводиться в отсутствие муниципального служащего или гражданина в случае: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71"/>
      <w:bookmarkEnd w:id="15"/>
      <w:r>
        <w:rPr>
          <w:rFonts w:eastAsiaTheme="minorHAnsi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достоверными и полными;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«а»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24. По итогам рассмотрения вопроса, указанного в </w:t>
      </w:r>
      <w:hyperlink w:anchor="Par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«а»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w:anchor="Par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четвертом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6" w:name="Par85"/>
      <w:bookmarkEnd w:id="16"/>
      <w:r>
        <w:rPr>
          <w:rFonts w:eastAsiaTheme="minorHAnsi"/>
          <w:sz w:val="28"/>
          <w:szCs w:val="28"/>
          <w:lang w:eastAsia="en-US"/>
        </w:rPr>
        <w:t xml:space="preserve">26. По итогам рассмотрения вопроса, указанного в </w:t>
      </w:r>
      <w:hyperlink w:anchor="Par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третьем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26.1. По итогам рассмотрения вопросов, указанных в </w:t>
      </w:r>
      <w:hyperlink w:anchor="Par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подпунктах «а»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w:anchor="Par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23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w:anchor="Par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26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26.2. По итогам рассмотрения вопроса, указанного в </w:t>
      </w:r>
      <w:hyperlink w:anchor="Par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«г»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27. По итогам рассмотрения вопроса, предусмотренного </w:t>
      </w:r>
      <w:hyperlink w:anchor="Par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«в»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соответствующее решение.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29. Решения комиссии по вопросам, указанным в </w:t>
      </w:r>
      <w:hyperlink w:anchor="Par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носит обязательный характер.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 В протоколе заседания комиссии указываются: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0777" w:rsidRDefault="003C07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17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C0777" w:rsidRDefault="003C07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3D4B4F" w:rsidRDefault="003D4B4F" w:rsidP="003D4B4F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</w:t>
      </w:r>
      <w:r>
        <w:rPr>
          <w:rFonts w:eastAsiaTheme="minorHAnsi"/>
          <w:sz w:val="28"/>
          <w:szCs w:val="28"/>
          <w:lang w:eastAsia="en-US"/>
        </w:rPr>
        <w:tab/>
        <w:t xml:space="preserve">Каждый случай невыполнения требований,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вторым 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DC7D77" w:rsidRDefault="003D4B4F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40</w:t>
      </w:r>
      <w:r w:rsidR="00DC7D77">
        <w:rPr>
          <w:rFonts w:eastAsiaTheme="minorHAnsi"/>
          <w:sz w:val="28"/>
          <w:szCs w:val="28"/>
          <w:lang w:eastAsia="en-US"/>
        </w:rPr>
        <w:t>.</w:t>
      </w:r>
      <w:r w:rsidR="00DC7D77">
        <w:rPr>
          <w:rFonts w:eastAsiaTheme="minorHAnsi"/>
          <w:sz w:val="28"/>
          <w:szCs w:val="28"/>
          <w:lang w:eastAsia="en-US"/>
        </w:rPr>
        <w:tab/>
        <w:t xml:space="preserve">Председателем комиссии </w:t>
      </w:r>
      <w:proofErr w:type="gramStart"/>
      <w:r w:rsidR="00DC7D77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D554A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554A4">
        <w:rPr>
          <w:rFonts w:eastAsiaTheme="minorHAnsi"/>
          <w:sz w:val="28"/>
          <w:szCs w:val="28"/>
          <w:lang w:eastAsia="en-US"/>
        </w:rPr>
        <w:t>Аргынбаева</w:t>
      </w:r>
      <w:proofErr w:type="spellEnd"/>
      <w:proofErr w:type="gramEnd"/>
      <w:r w:rsidR="00D554A4">
        <w:rPr>
          <w:rFonts w:eastAsiaTheme="minorHAnsi"/>
          <w:sz w:val="28"/>
          <w:szCs w:val="28"/>
          <w:lang w:eastAsia="en-US"/>
        </w:rPr>
        <w:t xml:space="preserve"> Ф.И.</w:t>
      </w:r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В состав комиссии входят: </w:t>
      </w:r>
      <w:r>
        <w:rPr>
          <w:rFonts w:eastAsiaTheme="minorHAnsi"/>
          <w:sz w:val="28"/>
          <w:szCs w:val="28"/>
          <w:lang w:eastAsia="en-US"/>
        </w:rPr>
        <w:tab/>
      </w:r>
      <w:r w:rsidR="00D554A4">
        <w:rPr>
          <w:rFonts w:eastAsiaTheme="minorHAnsi"/>
          <w:sz w:val="28"/>
          <w:szCs w:val="28"/>
          <w:lang w:eastAsia="en-US"/>
        </w:rPr>
        <w:t xml:space="preserve">             </w:t>
      </w:r>
      <w:proofErr w:type="spellStart"/>
      <w:r w:rsidR="00D554A4">
        <w:rPr>
          <w:rFonts w:eastAsiaTheme="minorHAnsi"/>
          <w:sz w:val="28"/>
          <w:szCs w:val="28"/>
          <w:lang w:eastAsia="en-US"/>
        </w:rPr>
        <w:t>Сынгизова</w:t>
      </w:r>
      <w:proofErr w:type="spellEnd"/>
      <w:r w:rsidR="00D554A4">
        <w:rPr>
          <w:rFonts w:eastAsiaTheme="minorHAnsi"/>
          <w:sz w:val="28"/>
          <w:szCs w:val="28"/>
          <w:lang w:eastAsia="en-US"/>
        </w:rPr>
        <w:t xml:space="preserve"> М.Р.</w:t>
      </w:r>
    </w:p>
    <w:p w:rsidR="00DC7D77" w:rsidRDefault="00D554A4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</w:t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DC7D77">
        <w:rPr>
          <w:rFonts w:eastAsiaTheme="minorHAnsi"/>
          <w:sz w:val="28"/>
          <w:szCs w:val="28"/>
          <w:lang w:eastAsia="en-US"/>
        </w:rPr>
        <w:tab/>
      </w:r>
      <w:r w:rsidR="00DC7D77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Рамазанова Н.Р.</w:t>
      </w:r>
    </w:p>
    <w:p w:rsidR="00D554A4" w:rsidRDefault="00D554A4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Сынгизова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В.Г.</w:t>
      </w:r>
      <w:bookmarkStart w:id="17" w:name="_GoBack"/>
      <w:bookmarkEnd w:id="17"/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DC7D77" w:rsidRDefault="00DC7D77" w:rsidP="003D4B4F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C7D77" w:rsidRPr="003C0777" w:rsidRDefault="00DC7D77" w:rsidP="003D4B4F">
      <w:pPr>
        <w:spacing w:line="240" w:lineRule="exact"/>
        <w:rPr>
          <w:sz w:val="28"/>
          <w:szCs w:val="28"/>
        </w:rPr>
      </w:pPr>
    </w:p>
    <w:p w:rsidR="00DC7D77" w:rsidRPr="003C0777" w:rsidRDefault="00DC7D77" w:rsidP="003D4B4F">
      <w:pPr>
        <w:spacing w:line="240" w:lineRule="exact"/>
        <w:rPr>
          <w:b/>
          <w:i/>
          <w:sz w:val="28"/>
          <w:szCs w:val="28"/>
        </w:rPr>
      </w:pPr>
      <w:r w:rsidRPr="003C0777">
        <w:rPr>
          <w:sz w:val="28"/>
          <w:szCs w:val="28"/>
        </w:rPr>
        <w:lastRenderedPageBreak/>
        <w:t xml:space="preserve">                 </w:t>
      </w:r>
      <w:r w:rsidRPr="003C0777">
        <w:rPr>
          <w:b/>
          <w:i/>
          <w:sz w:val="28"/>
          <w:szCs w:val="28"/>
        </w:rPr>
        <w:t xml:space="preserve">                                              </w:t>
      </w:r>
    </w:p>
    <w:p w:rsidR="00DC7D77" w:rsidRDefault="00DC7D77" w:rsidP="003C0777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36A93" w:rsidRPr="003C0777" w:rsidRDefault="00E36A93" w:rsidP="003C077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sectPr w:rsidR="00E36A93" w:rsidRPr="003C0777" w:rsidSect="003D4B4F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7"/>
    <w:rsid w:val="000975A7"/>
    <w:rsid w:val="00375655"/>
    <w:rsid w:val="003C0777"/>
    <w:rsid w:val="003D4B4F"/>
    <w:rsid w:val="004714C7"/>
    <w:rsid w:val="007E027B"/>
    <w:rsid w:val="008714B9"/>
    <w:rsid w:val="008A43F7"/>
    <w:rsid w:val="008F4842"/>
    <w:rsid w:val="008F5A22"/>
    <w:rsid w:val="00A91A0E"/>
    <w:rsid w:val="00AD3651"/>
    <w:rsid w:val="00BA4D1F"/>
    <w:rsid w:val="00BA5A7E"/>
    <w:rsid w:val="00CC5F7B"/>
    <w:rsid w:val="00D554A4"/>
    <w:rsid w:val="00DC7D77"/>
    <w:rsid w:val="00E36A93"/>
    <w:rsid w:val="00EC7EF7"/>
    <w:rsid w:val="00E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B0D4BC-F93C-4832-AB16-495848B7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A93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975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7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A93"/>
    <w:rPr>
      <w:rFonts w:ascii="BashFont" w:eastAsia="Times New Roman" w:hAnsi="BashFont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1A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0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6867096A66E8A67BAE758F703324B4E9E245EC2F4185F3B86E466377R3X4J" TargetMode="External"/><Relationship Id="rId13" Type="http://schemas.openxmlformats.org/officeDocument/2006/relationships/hyperlink" Target="consultantplus://offline/ref=016ED73B72570A5AE3F90A4304AB05EDDDB7FAF3E4F6CDDF2D1F313307qFqCF" TargetMode="External"/><Relationship Id="rId18" Type="http://schemas.openxmlformats.org/officeDocument/2006/relationships/hyperlink" Target="consultantplus://offline/ref=016ED73B72570A5AE3F90A4304AB05EDDDB7FAF3E4F6CDDF2D1F313307FC1CCE9B0DC513q5q6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6ED73B72570A5AE3F9144E12C75AE4DFBDA4FEE1F2C58D724D376458AC1A9BDB4DC3451D2FC2491C78DA8Fq1q3F" TargetMode="External"/><Relationship Id="rId7" Type="http://schemas.openxmlformats.org/officeDocument/2006/relationships/hyperlink" Target="consultantplus://offline/ref=AB6867096A66E8A67BAE758F703324B4E9E24AE22A4185F3B86E466377R3X4J" TargetMode="External"/><Relationship Id="rId12" Type="http://schemas.openxmlformats.org/officeDocument/2006/relationships/hyperlink" Target="consultantplus://offline/ref=016ED73B72570A5AE3F90A4304AB05EDDDB4FAFAE8F5CDDF2D1F313307qFqCF" TargetMode="External"/><Relationship Id="rId17" Type="http://schemas.openxmlformats.org/officeDocument/2006/relationships/hyperlink" Target="consultantplus://offline/ref=016ED73B72570A5AE3F90A4304AB05EDDDB4FBF5E6F6CDDF2D1F313307FC1CCE9B0DC510596AqCqCF" TargetMode="External"/><Relationship Id="rId25" Type="http://schemas.openxmlformats.org/officeDocument/2006/relationships/hyperlink" Target="consultantplus://offline/ref=B9E43D40AC5CD8711FA7CDCE3787993D1A815DDA09D18D68B7F800A2D2F1BBB8A05DE06FE51B7FE4ADAC7B67u41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6ED73B72570A5AE3F90A4304AB05EDDDB7FAF3E4F6CDDF2D1F313307FC1CCE9B0DC512q5qDF" TargetMode="External"/><Relationship Id="rId20" Type="http://schemas.openxmlformats.org/officeDocument/2006/relationships/hyperlink" Target="consultantplus://offline/ref=016ED73B72570A5AE3F9144E12C75AE4DFBDA4FEE1F2C58D724D376458AC1A9BDB4DC3451D2FC2491C78D888q1q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6867096A66E8A67BAE758F703324B4E9E245EC2F4185F3B86E466377R3X4J" TargetMode="External"/><Relationship Id="rId11" Type="http://schemas.openxmlformats.org/officeDocument/2006/relationships/hyperlink" Target="consultantplus://offline/ref=016ED73B72570A5AE3F9144E12C75AE4DFBDA4FEE9F2C78F70406A6E50F51699qDqCF" TargetMode="External"/><Relationship Id="rId24" Type="http://schemas.openxmlformats.org/officeDocument/2006/relationships/hyperlink" Target="consultantplus://offline/ref=016ED73B72570A5AE3F90A4304AB05EDDDB7FAF3E4F6CDDF2D1F313307FC1CCE9B0DC513q5q6F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016ED73B72570A5AE3F9144E12C75AE4DFBDA4FEE1F2C58D724D376458AC1A9BDB4DC3451D2FC2491C78DA8Fq1q3F" TargetMode="External"/><Relationship Id="rId23" Type="http://schemas.openxmlformats.org/officeDocument/2006/relationships/hyperlink" Target="consultantplus://offline/ref=016ED73B72570A5AE3F90A4304AB05EDDDB7FAF3E4F6CDDF2D1F313307FC1CCE9B0DC513q5q7F" TargetMode="External"/><Relationship Id="rId10" Type="http://schemas.openxmlformats.org/officeDocument/2006/relationships/hyperlink" Target="consultantplus://offline/ref=016ED73B72570A5AE3F90A4304AB05EDDDBEFDF6EBA59ADD7C4A3Fq3q6F" TargetMode="External"/><Relationship Id="rId19" Type="http://schemas.openxmlformats.org/officeDocument/2006/relationships/hyperlink" Target="consultantplus://offline/ref=016ED73B72570A5AE3F90A4304AB05EDDDB7FAF3E4F6CDDF2D1F313307FC1CCE9B0DC513q5q6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B6867096A66E8A67BAE758F703324B4E9E24AE22A4185F3B86E466377R3X4J" TargetMode="External"/><Relationship Id="rId14" Type="http://schemas.openxmlformats.org/officeDocument/2006/relationships/hyperlink" Target="consultantplus://offline/ref=016ED73B72570A5AE3F9144E12C75AE4DFBDA4FEE1F2C58D724D376458AC1A9BDB4DC3451D2FC2491C78DA89q1qEF" TargetMode="External"/><Relationship Id="rId22" Type="http://schemas.openxmlformats.org/officeDocument/2006/relationships/hyperlink" Target="consultantplus://offline/ref=016ED73B72570A5AE3F9144E12C75AE4DFBDA4FEE1F2C58D724D376458AC1A9BDB4DC3451D2FC2491C78DA8Fq1q3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XTreme.ws</cp:lastModifiedBy>
  <cp:revision>2</cp:revision>
  <cp:lastPrinted>2017-09-24T16:31:00Z</cp:lastPrinted>
  <dcterms:created xsi:type="dcterms:W3CDTF">2017-11-20T03:53:00Z</dcterms:created>
  <dcterms:modified xsi:type="dcterms:W3CDTF">2017-11-20T03:53:00Z</dcterms:modified>
</cp:coreProperties>
</file>