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F8" w:rsidRPr="002C0A61" w:rsidRDefault="002359F8" w:rsidP="002359F8">
      <w:pPr>
        <w:pStyle w:val="ab"/>
        <w:jc w:val="center"/>
        <w:rPr>
          <w:rFonts w:ascii="Times New Roman" w:hAnsi="Times New Roman" w:cs="Times New Roman"/>
          <w:sz w:val="28"/>
          <w:szCs w:val="28"/>
        </w:rPr>
      </w:pPr>
      <w:r w:rsidRPr="002E3E5D">
        <w:rPr>
          <w:rFonts w:ascii="TimBashk" w:hAnsi="TimBashk"/>
          <w:sz w:val="28"/>
          <w:szCs w:val="28"/>
          <w:lang w:val="be-BY"/>
        </w:rPr>
        <w:t xml:space="preserve">              </w:t>
      </w:r>
    </w:p>
    <w:tbl>
      <w:tblPr>
        <w:tblW w:w="1054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731"/>
      </w:tblGrid>
      <w:tr w:rsidR="002359F8" w:rsidRPr="00EE019D" w:rsidTr="000B7FD8">
        <w:trPr>
          <w:trHeight w:val="1969"/>
        </w:trPr>
        <w:tc>
          <w:tcPr>
            <w:tcW w:w="4537" w:type="dxa"/>
            <w:tcBorders>
              <w:top w:val="nil"/>
              <w:left w:val="nil"/>
              <w:bottom w:val="double" w:sz="12" w:space="0" w:color="auto"/>
              <w:right w:val="nil"/>
            </w:tcBorders>
            <w:hideMark/>
          </w:tcPr>
          <w:p w:rsidR="002359F8" w:rsidRPr="002359F8" w:rsidRDefault="002359F8" w:rsidP="002359F8">
            <w:pPr>
              <w:spacing w:after="0" w:line="257" w:lineRule="auto"/>
              <w:jc w:val="center"/>
              <w:rPr>
                <w:rFonts w:ascii="Times New Roman" w:hAnsi="Times New Roman" w:cs="Times New Roman"/>
                <w:b/>
              </w:rPr>
            </w:pPr>
            <w:r w:rsidRPr="002359F8">
              <w:rPr>
                <w:rFonts w:ascii="Times New Roman" w:hAnsi="Times New Roman" w:cs="Times New Roman"/>
                <w:b/>
              </w:rPr>
              <w:t>БАШ?ОРТОСТАН  РЕСПУБЛИКАҺЫ БАЙМА</w:t>
            </w:r>
            <w:r w:rsidRPr="002359F8">
              <w:rPr>
                <w:rFonts w:ascii="Times New Roman" w:hAnsi="Times New Roman" w:cs="Times New Roman"/>
                <w:b/>
                <w:lang w:val="be-BY"/>
              </w:rPr>
              <w:t>Ҡ РАЙОНЫ</w:t>
            </w:r>
          </w:p>
          <w:p w:rsidR="002359F8" w:rsidRPr="002359F8" w:rsidRDefault="002359F8" w:rsidP="002359F8">
            <w:pPr>
              <w:spacing w:after="0" w:line="257" w:lineRule="auto"/>
              <w:jc w:val="center"/>
              <w:rPr>
                <w:rFonts w:ascii="Times New Roman" w:hAnsi="Times New Roman" w:cs="Times New Roman"/>
                <w:b/>
              </w:rPr>
            </w:pPr>
            <w:r w:rsidRPr="002359F8">
              <w:rPr>
                <w:rFonts w:ascii="Times New Roman" w:hAnsi="Times New Roman" w:cs="Times New Roman"/>
                <w:b/>
                <w:lang w:val="be-BY"/>
              </w:rPr>
              <w:t>МУНИЦИПАЛЬ РАЙОНЫНЫҢ</w:t>
            </w:r>
          </w:p>
          <w:p w:rsidR="002359F8" w:rsidRPr="002359F8" w:rsidRDefault="002359F8" w:rsidP="002359F8">
            <w:pPr>
              <w:spacing w:after="0" w:line="257" w:lineRule="auto"/>
              <w:jc w:val="center"/>
              <w:rPr>
                <w:rFonts w:ascii="Times New Roman" w:hAnsi="Times New Roman" w:cs="Times New Roman"/>
                <w:b/>
                <w:lang w:val="be-BY"/>
              </w:rPr>
            </w:pPr>
            <w:r w:rsidRPr="002359F8">
              <w:rPr>
                <w:rFonts w:ascii="Times New Roman" w:hAnsi="Times New Roman" w:cs="Times New Roman"/>
                <w:b/>
              </w:rPr>
              <w:t>ҠОЛСОРА АУЫЛ</w:t>
            </w:r>
            <w:r w:rsidRPr="002359F8">
              <w:rPr>
                <w:rFonts w:ascii="Times New Roman" w:hAnsi="Times New Roman" w:cs="Times New Roman"/>
                <w:b/>
                <w:lang w:val="be-BY"/>
              </w:rPr>
              <w:t xml:space="preserve"> </w:t>
            </w:r>
          </w:p>
          <w:p w:rsidR="002359F8" w:rsidRPr="002359F8" w:rsidRDefault="002359F8" w:rsidP="002359F8">
            <w:pPr>
              <w:spacing w:after="0" w:line="257" w:lineRule="auto"/>
              <w:jc w:val="center"/>
              <w:rPr>
                <w:rFonts w:ascii="Times New Roman" w:hAnsi="Times New Roman" w:cs="Times New Roman"/>
                <w:b/>
              </w:rPr>
            </w:pPr>
            <w:r w:rsidRPr="002359F8">
              <w:rPr>
                <w:rFonts w:ascii="Times New Roman" w:hAnsi="Times New Roman" w:cs="Times New Roman"/>
                <w:b/>
                <w:lang w:val="be-BY"/>
              </w:rPr>
              <w:t>СОВЕТЫ</w:t>
            </w:r>
            <w:r w:rsidRPr="002359F8">
              <w:rPr>
                <w:rFonts w:ascii="Times New Roman" w:hAnsi="Times New Roman" w:cs="Times New Roman"/>
                <w:b/>
              </w:rPr>
              <w:t xml:space="preserve">  </w:t>
            </w:r>
            <w:r w:rsidRPr="002359F8">
              <w:rPr>
                <w:rFonts w:ascii="Times New Roman" w:hAnsi="Times New Roman" w:cs="Times New Roman"/>
                <w:b/>
                <w:lang w:val="be-BY"/>
              </w:rPr>
              <w:t>АУЫЛ  БИЛӘМӘҺЕ ХАКИМИӘТЕ</w:t>
            </w:r>
          </w:p>
          <w:p w:rsidR="002359F8" w:rsidRPr="002359F8" w:rsidRDefault="002359F8" w:rsidP="002359F8">
            <w:pPr>
              <w:spacing w:after="0" w:line="257" w:lineRule="auto"/>
              <w:jc w:val="center"/>
              <w:rPr>
                <w:rFonts w:ascii="Times New Roman" w:hAnsi="Times New Roman" w:cs="Times New Roman"/>
                <w:b/>
              </w:rPr>
            </w:pPr>
            <w:r w:rsidRPr="002359F8">
              <w:rPr>
                <w:rFonts w:ascii="Times New Roman" w:hAnsi="Times New Roman" w:cs="Times New Roman"/>
                <w:b/>
              </w:rPr>
              <w:t xml:space="preserve">453666, </w:t>
            </w:r>
            <w:r w:rsidRPr="002359F8">
              <w:rPr>
                <w:rFonts w:ascii="Times New Roman" w:hAnsi="Times New Roman" w:cs="Times New Roman"/>
                <w:b/>
                <w:lang w:val="ba-RU"/>
              </w:rPr>
              <w:t>Ҡолсора</w:t>
            </w:r>
            <w:r w:rsidRPr="002359F8">
              <w:rPr>
                <w:rFonts w:ascii="Times New Roman" w:hAnsi="Times New Roman" w:cs="Times New Roman"/>
                <w:b/>
              </w:rPr>
              <w:t xml:space="preserve"> ауылы,                                              </w:t>
            </w:r>
            <w:r w:rsidRPr="002359F8">
              <w:rPr>
                <w:rFonts w:ascii="Times New Roman" w:hAnsi="Times New Roman" w:cs="Times New Roman"/>
                <w:b/>
                <w:lang w:val="ba-RU"/>
              </w:rPr>
              <w:t>Д.Самарбаев</w:t>
            </w:r>
            <w:r w:rsidRPr="002359F8">
              <w:rPr>
                <w:rFonts w:ascii="Times New Roman" w:hAnsi="Times New Roman" w:cs="Times New Roman"/>
                <w:b/>
              </w:rPr>
              <w:t xml:space="preserve"> урамы,</w:t>
            </w:r>
            <w:r w:rsidRPr="002359F8">
              <w:rPr>
                <w:rFonts w:ascii="Times New Roman" w:hAnsi="Times New Roman" w:cs="Times New Roman"/>
                <w:b/>
                <w:lang w:val="ba-RU"/>
              </w:rPr>
              <w:t>2</w:t>
            </w:r>
            <w:r w:rsidRPr="002359F8">
              <w:rPr>
                <w:rFonts w:ascii="Times New Roman" w:hAnsi="Times New Roman" w:cs="Times New Roman"/>
                <w:b/>
              </w:rPr>
              <w:t xml:space="preserve">                                                              </w:t>
            </w:r>
            <w:r w:rsidRPr="002359F8">
              <w:rPr>
                <w:rFonts w:ascii="Times New Roman" w:hAnsi="Times New Roman" w:cs="Times New Roman"/>
                <w:b/>
                <w:lang w:val="be-BY"/>
              </w:rPr>
              <w:t>Тел. 8(34751)4-91-55</w:t>
            </w:r>
          </w:p>
        </w:tc>
        <w:tc>
          <w:tcPr>
            <w:tcW w:w="1276" w:type="dxa"/>
            <w:tcBorders>
              <w:top w:val="nil"/>
              <w:left w:val="nil"/>
              <w:bottom w:val="double" w:sz="12" w:space="0" w:color="auto"/>
              <w:right w:val="nil"/>
            </w:tcBorders>
            <w:hideMark/>
          </w:tcPr>
          <w:p w:rsidR="002359F8" w:rsidRPr="002359F8" w:rsidRDefault="00535839" w:rsidP="002359F8">
            <w:pPr>
              <w:spacing w:after="0" w:line="257" w:lineRule="auto"/>
              <w:jc w:val="center"/>
              <w:rPr>
                <w:rFonts w:ascii="Times New Roman" w:hAnsi="Times New Roman" w:cs="Times New Roman"/>
                <w:lang w:val="be-BY"/>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9264;mso-position-horizontal-relative:text;mso-position-vertical-relative:text">
                  <v:imagedata r:id="rId6" o:title=""/>
                </v:shape>
                <o:OLEObject Type="Embed" ProgID="MSPhotoEd.3" ShapeID="_x0000_s1026" DrawAspect="Content" ObjectID="_1773837222" r:id="rId7"/>
              </w:object>
            </w:r>
          </w:p>
        </w:tc>
        <w:tc>
          <w:tcPr>
            <w:tcW w:w="4731" w:type="dxa"/>
            <w:tcBorders>
              <w:top w:val="nil"/>
              <w:left w:val="nil"/>
              <w:bottom w:val="double" w:sz="12" w:space="0" w:color="auto"/>
              <w:right w:val="nil"/>
            </w:tcBorders>
            <w:hideMark/>
          </w:tcPr>
          <w:p w:rsidR="002359F8" w:rsidRPr="002359F8" w:rsidRDefault="002359F8" w:rsidP="002359F8">
            <w:pPr>
              <w:spacing w:after="0" w:line="257" w:lineRule="auto"/>
              <w:jc w:val="center"/>
              <w:rPr>
                <w:rFonts w:ascii="Times New Roman" w:hAnsi="Times New Roman" w:cs="Times New Roman"/>
                <w:b/>
                <w:lang w:val="be-BY"/>
              </w:rPr>
            </w:pPr>
            <w:r w:rsidRPr="002359F8">
              <w:rPr>
                <w:rFonts w:ascii="Times New Roman" w:hAnsi="Times New Roman" w:cs="Times New Roman"/>
                <w:b/>
                <w:lang w:val="be-BY"/>
              </w:rPr>
              <w:t>РЕСПУБЛИКА  БАШКОРТОСТАН</w:t>
            </w:r>
            <w:r w:rsidRPr="002359F8">
              <w:rPr>
                <w:rFonts w:ascii="Times New Roman" w:hAnsi="Times New Roman" w:cs="Times New Roman"/>
                <w:b/>
              </w:rPr>
              <w:t xml:space="preserve"> АДМИНИСТРАЦИЯ СЕЛЬСКОГО</w:t>
            </w:r>
          </w:p>
          <w:p w:rsidR="002359F8" w:rsidRPr="002359F8" w:rsidRDefault="002359F8" w:rsidP="002359F8">
            <w:pPr>
              <w:spacing w:after="0" w:line="257" w:lineRule="auto"/>
              <w:ind w:firstLine="57"/>
              <w:jc w:val="center"/>
              <w:rPr>
                <w:rFonts w:ascii="Times New Roman" w:hAnsi="Times New Roman" w:cs="Times New Roman"/>
                <w:b/>
              </w:rPr>
            </w:pPr>
            <w:r w:rsidRPr="002359F8">
              <w:rPr>
                <w:rFonts w:ascii="Times New Roman" w:hAnsi="Times New Roman" w:cs="Times New Roman"/>
                <w:b/>
              </w:rPr>
              <w:t xml:space="preserve">ПОСЕЛЕНИЯ КУЛЬЧУРОВСКИЙ СЕЛЬСОВЕТ </w:t>
            </w:r>
          </w:p>
          <w:p w:rsidR="002359F8" w:rsidRPr="002359F8" w:rsidRDefault="002359F8" w:rsidP="002359F8">
            <w:pPr>
              <w:spacing w:after="0" w:line="257" w:lineRule="auto"/>
              <w:ind w:firstLine="57"/>
              <w:jc w:val="center"/>
              <w:rPr>
                <w:rFonts w:ascii="Times New Roman" w:hAnsi="Times New Roman" w:cs="Times New Roman"/>
                <w:b/>
              </w:rPr>
            </w:pPr>
            <w:r w:rsidRPr="002359F8">
              <w:rPr>
                <w:rFonts w:ascii="Times New Roman" w:hAnsi="Times New Roman" w:cs="Times New Roman"/>
                <w:b/>
              </w:rPr>
              <w:t>МУНИЦИПАЛЬНОГО РАЙОНА</w:t>
            </w:r>
          </w:p>
          <w:p w:rsidR="002359F8" w:rsidRPr="002359F8" w:rsidRDefault="002359F8" w:rsidP="002359F8">
            <w:pPr>
              <w:tabs>
                <w:tab w:val="left" w:pos="4166"/>
              </w:tabs>
              <w:spacing w:after="0" w:line="257" w:lineRule="auto"/>
              <w:ind w:firstLine="229"/>
              <w:jc w:val="center"/>
              <w:rPr>
                <w:rFonts w:ascii="Times New Roman" w:hAnsi="Times New Roman" w:cs="Times New Roman"/>
                <w:b/>
              </w:rPr>
            </w:pPr>
            <w:r w:rsidRPr="002359F8">
              <w:rPr>
                <w:rFonts w:ascii="Times New Roman" w:hAnsi="Times New Roman" w:cs="Times New Roman"/>
                <w:b/>
              </w:rPr>
              <w:t>БАЙМАКСКИЙ РАЙОН</w:t>
            </w:r>
          </w:p>
          <w:p w:rsidR="002359F8" w:rsidRPr="002359F8" w:rsidRDefault="002359F8" w:rsidP="002359F8">
            <w:pPr>
              <w:tabs>
                <w:tab w:val="left" w:pos="4166"/>
              </w:tabs>
              <w:spacing w:after="0" w:line="257" w:lineRule="auto"/>
              <w:jc w:val="center"/>
              <w:rPr>
                <w:rFonts w:ascii="Times New Roman" w:hAnsi="Times New Roman" w:cs="Times New Roman"/>
                <w:b/>
              </w:rPr>
            </w:pPr>
            <w:r w:rsidRPr="002359F8">
              <w:rPr>
                <w:rFonts w:ascii="Times New Roman" w:hAnsi="Times New Roman" w:cs="Times New Roman"/>
                <w:b/>
              </w:rPr>
              <w:t>453666, с.Кульчурово,</w:t>
            </w:r>
          </w:p>
          <w:p w:rsidR="002359F8" w:rsidRPr="002359F8" w:rsidRDefault="002359F8" w:rsidP="002359F8">
            <w:pPr>
              <w:tabs>
                <w:tab w:val="left" w:pos="4166"/>
              </w:tabs>
              <w:spacing w:after="0" w:line="257" w:lineRule="auto"/>
              <w:jc w:val="center"/>
              <w:rPr>
                <w:rFonts w:ascii="Times New Roman" w:hAnsi="Times New Roman" w:cs="Times New Roman"/>
                <w:b/>
              </w:rPr>
            </w:pPr>
            <w:r w:rsidRPr="002359F8">
              <w:rPr>
                <w:rFonts w:ascii="Times New Roman" w:hAnsi="Times New Roman" w:cs="Times New Roman"/>
                <w:b/>
              </w:rPr>
              <w:t>ул.Д.Самарбаева,2</w:t>
            </w:r>
          </w:p>
          <w:p w:rsidR="002359F8" w:rsidRPr="002359F8" w:rsidRDefault="002359F8" w:rsidP="002359F8">
            <w:pPr>
              <w:spacing w:after="0" w:line="257" w:lineRule="auto"/>
              <w:jc w:val="center"/>
              <w:rPr>
                <w:rFonts w:ascii="Times New Roman" w:hAnsi="Times New Roman" w:cs="Times New Roman"/>
                <w:b/>
              </w:rPr>
            </w:pPr>
            <w:r w:rsidRPr="002359F8">
              <w:rPr>
                <w:rFonts w:ascii="Times New Roman" w:hAnsi="Times New Roman" w:cs="Times New Roman"/>
                <w:b/>
                <w:lang w:val="be-BY"/>
              </w:rPr>
              <w:t>Тел. 8(34751)4-91-55</w:t>
            </w:r>
          </w:p>
        </w:tc>
      </w:tr>
    </w:tbl>
    <w:p w:rsidR="002359F8" w:rsidRPr="002359F8" w:rsidRDefault="002359F8" w:rsidP="002359F8">
      <w:pPr>
        <w:spacing w:after="0"/>
        <w:rPr>
          <w:rFonts w:ascii="Times New Roman" w:hAnsi="Times New Roman" w:cs="Times New Roman"/>
          <w:b/>
        </w:rPr>
      </w:pPr>
      <w:r>
        <w:rPr>
          <w:rFonts w:ascii="Times New Roman" w:hAnsi="Times New Roman" w:cs="Times New Roman"/>
          <w:b/>
          <w:sz w:val="28"/>
        </w:rPr>
        <w:t xml:space="preserve"> </w:t>
      </w:r>
      <w:r w:rsidRPr="002359F8">
        <w:rPr>
          <w:rFonts w:ascii="Times New Roman" w:hAnsi="Times New Roman" w:cs="Times New Roman"/>
          <w:b/>
          <w:sz w:val="28"/>
        </w:rPr>
        <w:t xml:space="preserve">КАРАР                                                       </w:t>
      </w:r>
      <w:r w:rsidRPr="002359F8">
        <w:rPr>
          <w:rFonts w:ascii="Times New Roman" w:hAnsi="Times New Roman" w:cs="Times New Roman"/>
          <w:b/>
          <w:sz w:val="28"/>
        </w:rPr>
        <w:tab/>
      </w:r>
      <w:r w:rsidRPr="002359F8">
        <w:rPr>
          <w:rFonts w:ascii="Times New Roman" w:hAnsi="Times New Roman" w:cs="Times New Roman"/>
          <w:b/>
          <w:sz w:val="28"/>
        </w:rPr>
        <w:tab/>
        <w:t xml:space="preserve">    </w:t>
      </w:r>
      <w:r w:rsidRPr="002359F8">
        <w:rPr>
          <w:rFonts w:ascii="Times New Roman" w:hAnsi="Times New Roman" w:cs="Times New Roman"/>
          <w:b/>
          <w:sz w:val="28"/>
        </w:rPr>
        <w:tab/>
        <w:t xml:space="preserve">   ПОСТАНОВЛЕНИЕ</w:t>
      </w:r>
    </w:p>
    <w:p w:rsidR="002359F8" w:rsidRPr="002359F8" w:rsidRDefault="00C254C5" w:rsidP="002359F8">
      <w:pPr>
        <w:spacing w:after="0"/>
        <w:jc w:val="center"/>
        <w:rPr>
          <w:rFonts w:ascii="Times New Roman" w:hAnsi="Times New Roman" w:cs="Times New Roman"/>
          <w:sz w:val="28"/>
          <w:szCs w:val="26"/>
        </w:rPr>
      </w:pPr>
      <w:r>
        <w:rPr>
          <w:rFonts w:ascii="Times New Roman" w:hAnsi="Times New Roman" w:cs="Times New Roman"/>
          <w:sz w:val="28"/>
          <w:szCs w:val="26"/>
        </w:rPr>
        <w:t>«10</w:t>
      </w:r>
      <w:r w:rsidR="000B7FD8">
        <w:rPr>
          <w:rFonts w:ascii="Times New Roman" w:hAnsi="Times New Roman" w:cs="Times New Roman"/>
          <w:sz w:val="28"/>
          <w:szCs w:val="26"/>
        </w:rPr>
        <w:t xml:space="preserve">» </w:t>
      </w:r>
      <w:r w:rsidR="000B7FD8">
        <w:rPr>
          <w:rFonts w:ascii="Times New Roman" w:hAnsi="Times New Roman" w:cs="Times New Roman"/>
          <w:sz w:val="28"/>
          <w:szCs w:val="26"/>
          <w:lang w:val="ba-RU"/>
        </w:rPr>
        <w:t>ғ</w:t>
      </w:r>
      <w:r w:rsidR="002359F8" w:rsidRPr="002359F8">
        <w:rPr>
          <w:rFonts w:ascii="Times New Roman" w:hAnsi="Times New Roman" w:cs="Times New Roman"/>
          <w:sz w:val="28"/>
          <w:szCs w:val="26"/>
        </w:rPr>
        <w:t>инуар 2024 й.</w:t>
      </w:r>
      <w:r w:rsidR="000B7FD8">
        <w:rPr>
          <w:rFonts w:ascii="Times New Roman" w:hAnsi="Times New Roman" w:cs="Times New Roman"/>
          <w:sz w:val="28"/>
          <w:szCs w:val="26"/>
          <w:lang w:val="ba-RU"/>
        </w:rPr>
        <w:t xml:space="preserve">    </w:t>
      </w:r>
      <w:r w:rsidR="00C67C68">
        <w:rPr>
          <w:rFonts w:ascii="Times New Roman" w:hAnsi="Times New Roman" w:cs="Times New Roman"/>
          <w:sz w:val="28"/>
          <w:szCs w:val="26"/>
          <w:lang w:val="ba-RU"/>
        </w:rPr>
        <w:t xml:space="preserve">  </w:t>
      </w:r>
      <w:r w:rsidR="002359F8">
        <w:rPr>
          <w:rFonts w:ascii="Times New Roman" w:hAnsi="Times New Roman" w:cs="Times New Roman"/>
          <w:sz w:val="28"/>
          <w:szCs w:val="26"/>
        </w:rPr>
        <w:t xml:space="preserve"> </w:t>
      </w:r>
      <w:r w:rsidR="002359F8" w:rsidRPr="002359F8">
        <w:rPr>
          <w:rFonts w:ascii="Times New Roman" w:hAnsi="Times New Roman" w:cs="Times New Roman"/>
          <w:sz w:val="28"/>
          <w:szCs w:val="26"/>
        </w:rPr>
        <w:t>№</w:t>
      </w:r>
      <w:r>
        <w:rPr>
          <w:rFonts w:ascii="Times New Roman" w:hAnsi="Times New Roman" w:cs="Times New Roman"/>
          <w:sz w:val="28"/>
          <w:szCs w:val="26"/>
        </w:rPr>
        <w:t>2</w:t>
      </w:r>
      <w:r w:rsidR="002359F8" w:rsidRPr="002359F8">
        <w:rPr>
          <w:rFonts w:ascii="Times New Roman" w:hAnsi="Times New Roman" w:cs="Times New Roman"/>
          <w:sz w:val="28"/>
          <w:szCs w:val="26"/>
        </w:rPr>
        <w:tab/>
        <w:t xml:space="preserve">  </w:t>
      </w:r>
      <w:r>
        <w:rPr>
          <w:rFonts w:ascii="Times New Roman" w:hAnsi="Times New Roman" w:cs="Times New Roman"/>
          <w:sz w:val="28"/>
          <w:szCs w:val="26"/>
        </w:rPr>
        <w:t xml:space="preserve">    «10</w:t>
      </w:r>
      <w:bookmarkStart w:id="0" w:name="_GoBack"/>
      <w:bookmarkEnd w:id="0"/>
      <w:r w:rsidR="002359F8" w:rsidRPr="002359F8">
        <w:rPr>
          <w:rFonts w:ascii="Times New Roman" w:hAnsi="Times New Roman" w:cs="Times New Roman"/>
          <w:sz w:val="28"/>
          <w:szCs w:val="26"/>
        </w:rPr>
        <w:t>» января 2024 г.</w:t>
      </w:r>
    </w:p>
    <w:p w:rsidR="002359F8" w:rsidRDefault="002359F8" w:rsidP="002359F8">
      <w:pPr>
        <w:pStyle w:val="ConsPlusNormal"/>
        <w:tabs>
          <w:tab w:val="left" w:pos="1407"/>
        </w:tabs>
        <w:jc w:val="center"/>
        <w:rPr>
          <w:rFonts w:ascii="Times New Roman" w:hAnsi="Times New Roman" w:cs="Times New Roman"/>
          <w:b/>
          <w:bCs/>
          <w:sz w:val="28"/>
          <w:szCs w:val="28"/>
        </w:rPr>
      </w:pPr>
    </w:p>
    <w:p w:rsidR="000B7FD8" w:rsidRDefault="008E0307" w:rsidP="002359F8">
      <w:pPr>
        <w:pStyle w:val="ConsPlusNormal"/>
        <w:tabs>
          <w:tab w:val="left" w:pos="1407"/>
        </w:tabs>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внесение изменение в постановлении от 03.09.2021 года №21 </w:t>
      </w:r>
    </w:p>
    <w:p w:rsidR="002359F8" w:rsidRPr="00FD3999" w:rsidRDefault="008E0307" w:rsidP="002359F8">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w:t>
      </w:r>
      <w:r w:rsidR="002359F8">
        <w:rPr>
          <w:rFonts w:ascii="Times New Roman" w:hAnsi="Times New Roman" w:cs="Times New Roman"/>
          <w:b/>
          <w:bCs/>
          <w:sz w:val="28"/>
          <w:szCs w:val="28"/>
        </w:rPr>
        <w:t>Об утверждении порядка</w:t>
      </w:r>
      <w:r w:rsidR="002359F8">
        <w:rPr>
          <w:rFonts w:ascii="Times New Roman" w:hAnsi="Times New Roman" w:cs="Times New Roman"/>
          <w:b/>
          <w:sz w:val="28"/>
        </w:rPr>
        <w:t xml:space="preserve"> </w:t>
      </w:r>
      <w:r w:rsidR="002359F8" w:rsidRPr="001D66D2">
        <w:rPr>
          <w:rFonts w:ascii="Times New Roman" w:hAnsi="Times New Roman" w:cs="Times New Roman"/>
          <w:b/>
          <w:sz w:val="28"/>
        </w:rPr>
        <w:t>открытия и ведения лицевых счетов</w:t>
      </w:r>
      <w:r w:rsidR="002359F8">
        <w:rPr>
          <w:rFonts w:ascii="Times New Roman" w:hAnsi="Times New Roman" w:cs="Times New Roman"/>
          <w:b/>
          <w:sz w:val="28"/>
        </w:rPr>
        <w:t xml:space="preserve"> </w:t>
      </w:r>
      <w:r w:rsidR="002359F8" w:rsidRPr="000219B0">
        <w:rPr>
          <w:rFonts w:ascii="Times New Roman" w:hAnsi="Times New Roman" w:cs="Times New Roman"/>
          <w:b/>
          <w:sz w:val="28"/>
        </w:rPr>
        <w:t xml:space="preserve">в </w:t>
      </w:r>
      <w:r w:rsidR="002359F8">
        <w:rPr>
          <w:rFonts w:ascii="Times New Roman" w:hAnsi="Times New Roman" w:cs="Times New Roman"/>
          <w:b/>
          <w:sz w:val="28"/>
        </w:rPr>
        <w:t>финансовом органе администрации сельского поселения Кульчуровский сельсовет муниципального района Баймакский район</w:t>
      </w:r>
    </w:p>
    <w:p w:rsidR="002359F8" w:rsidRPr="00A03C6F" w:rsidRDefault="002359F8" w:rsidP="002359F8">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r w:rsidR="008E0307">
        <w:rPr>
          <w:rFonts w:ascii="Times New Roman" w:hAnsi="Times New Roman" w:cs="Times New Roman"/>
          <w:sz w:val="28"/>
        </w:rPr>
        <w:t>»</w:t>
      </w:r>
    </w:p>
    <w:p w:rsidR="002359F8" w:rsidRPr="00AD4F01" w:rsidRDefault="002359F8" w:rsidP="002359F8">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2359F8" w:rsidRDefault="002359F8" w:rsidP="002359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r>
        <w:rPr>
          <w:rFonts w:ascii="Times New Roman" w:eastAsia="Times New Roman" w:hAnsi="Times New Roman" w:cs="Times New Roman"/>
          <w:sz w:val="28"/>
          <w:szCs w:val="28"/>
          <w:lang w:eastAsia="ru-RU"/>
        </w:rPr>
        <w:t>Кульчуровский</w:t>
      </w:r>
      <w:r w:rsidRPr="00AD4F01">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Баймакский</w:t>
      </w:r>
      <w:r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r>
        <w:rPr>
          <w:rFonts w:ascii="Times New Roman" w:eastAsia="Times New Roman" w:hAnsi="Times New Roman" w:cs="Times New Roman"/>
          <w:sz w:val="28"/>
          <w:szCs w:val="28"/>
          <w:lang w:eastAsia="ru-RU"/>
        </w:rPr>
        <w:t>Кульчуровский</w:t>
      </w:r>
      <w:r w:rsidRPr="00AD4F01">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Баймакский</w:t>
      </w:r>
      <w:r w:rsidRPr="00AD4F01">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110</w:t>
      </w:r>
      <w:r w:rsidRPr="00AD4F0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21.02.2014</w:t>
      </w:r>
      <w:r w:rsidRPr="00AD4F0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r w:rsidRPr="00AD4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сельского поселения Кульчуровский сельсовет муниципального района Баймакский район Башкортостан</w:t>
      </w:r>
    </w:p>
    <w:p w:rsidR="002359F8" w:rsidRDefault="002359F8" w:rsidP="00235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9F8" w:rsidRDefault="002359F8" w:rsidP="00235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9F8" w:rsidRDefault="002359F8" w:rsidP="002359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2359F8" w:rsidRPr="00AD4F01" w:rsidRDefault="002359F8" w:rsidP="002359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9F8" w:rsidRPr="00D25F22" w:rsidRDefault="002359F8" w:rsidP="002359F8">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8" w:anchor="Par38#Par38" w:history="1">
        <w:r w:rsidRPr="002A3032">
          <w:rPr>
            <w:rFonts w:ascii="Times New Roman" w:hAnsi="Times New Roman" w:cs="Times New Roman"/>
            <w:sz w:val="28"/>
            <w:szCs w:val="28"/>
          </w:rPr>
          <w:t>Порядок</w:t>
        </w:r>
      </w:hyperlink>
      <w:r w:rsidRPr="002A3032">
        <w:rPr>
          <w:rFonts w:ascii="Times New Roman" w:hAnsi="Times New Roman" w:cs="Times New Roman"/>
          <w:color w:val="0000FF"/>
          <w:sz w:val="28"/>
          <w:szCs w:val="28"/>
        </w:rPr>
        <w:t xml:space="preserve"> </w:t>
      </w:r>
      <w:r w:rsidRPr="00D25F22">
        <w:rPr>
          <w:rFonts w:ascii="Times New Roman" w:hAnsi="Times New Roman" w:cs="Times New Roman"/>
          <w:sz w:val="28"/>
        </w:rPr>
        <w:t xml:space="preserve">открытия и ведения лицевых счетов </w:t>
      </w:r>
      <w:r w:rsidRPr="00122397">
        <w:rPr>
          <w:rFonts w:ascii="Times New Roman" w:hAnsi="Times New Roman" w:cs="Times New Roman"/>
          <w:sz w:val="28"/>
        </w:rPr>
        <w:t xml:space="preserve">в финансовом органе администрации сельского поселения </w:t>
      </w:r>
      <w:r>
        <w:rPr>
          <w:rFonts w:ascii="Times New Roman" w:hAnsi="Times New Roman" w:cs="Times New Roman"/>
          <w:sz w:val="28"/>
          <w:szCs w:val="28"/>
        </w:rPr>
        <w:t>Кульчуровский</w:t>
      </w:r>
      <w:r w:rsidRPr="00D25F22">
        <w:rPr>
          <w:rFonts w:ascii="Times New Roman" w:hAnsi="Times New Roman" w:cs="Times New Roman"/>
          <w:sz w:val="28"/>
        </w:rPr>
        <w:t xml:space="preserve"> сельсовет муниципального района </w:t>
      </w:r>
      <w:r>
        <w:rPr>
          <w:rFonts w:ascii="Times New Roman" w:hAnsi="Times New Roman" w:cs="Times New Roman"/>
          <w:sz w:val="28"/>
        </w:rPr>
        <w:t>Баймакский</w:t>
      </w:r>
      <w:r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2359F8" w:rsidRDefault="002359F8" w:rsidP="002359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Pr>
          <w:rFonts w:ascii="Times New Roman" w:eastAsia="Times New Roman" w:hAnsi="Times New Roman" w:cs="Times New Roman"/>
          <w:sz w:val="28"/>
          <w:szCs w:val="28"/>
          <w:lang w:eastAsia="ru-RU"/>
        </w:rPr>
        <w:t>ия.</w:t>
      </w:r>
    </w:p>
    <w:p w:rsidR="002359F8" w:rsidRPr="00AD4F01" w:rsidRDefault="002359F8" w:rsidP="002359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2359F8" w:rsidRDefault="002359F8" w:rsidP="002359F8">
      <w:pPr>
        <w:tabs>
          <w:tab w:val="left" w:pos="709"/>
        </w:tabs>
        <w:spacing w:after="0" w:line="240" w:lineRule="auto"/>
        <w:jc w:val="both"/>
        <w:rPr>
          <w:rFonts w:ascii="Times New Roman" w:eastAsia="Times New Roman" w:hAnsi="Times New Roman" w:cs="Times New Roman"/>
          <w:sz w:val="28"/>
          <w:szCs w:val="28"/>
          <w:lang w:eastAsia="ru-RU"/>
        </w:rPr>
      </w:pPr>
    </w:p>
    <w:p w:rsidR="002359F8" w:rsidRDefault="002359F8" w:rsidP="002359F8">
      <w:pPr>
        <w:tabs>
          <w:tab w:val="left" w:pos="709"/>
        </w:tabs>
        <w:spacing w:after="0" w:line="240" w:lineRule="auto"/>
        <w:jc w:val="both"/>
        <w:rPr>
          <w:rFonts w:ascii="Times New Roman" w:eastAsia="Times New Roman" w:hAnsi="Times New Roman" w:cs="Times New Roman"/>
          <w:sz w:val="28"/>
          <w:szCs w:val="28"/>
          <w:lang w:eastAsia="ru-RU"/>
        </w:rPr>
      </w:pPr>
    </w:p>
    <w:p w:rsidR="002359F8" w:rsidRPr="00DF076B" w:rsidRDefault="002359F8" w:rsidP="002359F8">
      <w:pPr>
        <w:pStyle w:val="af4"/>
        <w:rPr>
          <w:sz w:val="28"/>
          <w:szCs w:val="28"/>
        </w:rPr>
      </w:pPr>
      <w:r w:rsidRPr="00DF076B">
        <w:rPr>
          <w:sz w:val="28"/>
          <w:szCs w:val="28"/>
        </w:rPr>
        <w:t xml:space="preserve">Глава сельского поселения </w:t>
      </w:r>
    </w:p>
    <w:p w:rsidR="002359F8" w:rsidRPr="00DF076B" w:rsidRDefault="002359F8" w:rsidP="002359F8">
      <w:pPr>
        <w:pStyle w:val="af4"/>
        <w:rPr>
          <w:sz w:val="28"/>
          <w:szCs w:val="28"/>
        </w:rPr>
      </w:pPr>
      <w:r>
        <w:rPr>
          <w:sz w:val="28"/>
          <w:szCs w:val="28"/>
        </w:rPr>
        <w:t>Кульчуровский</w:t>
      </w:r>
      <w:r w:rsidRPr="00DF076B">
        <w:rPr>
          <w:sz w:val="28"/>
          <w:szCs w:val="28"/>
        </w:rPr>
        <w:t xml:space="preserve"> сельсовет</w:t>
      </w:r>
    </w:p>
    <w:p w:rsidR="002359F8" w:rsidRPr="00DF076B" w:rsidRDefault="002359F8" w:rsidP="002359F8">
      <w:pPr>
        <w:pStyle w:val="af4"/>
        <w:rPr>
          <w:sz w:val="28"/>
          <w:szCs w:val="28"/>
        </w:rPr>
      </w:pPr>
      <w:r w:rsidRPr="00DF076B">
        <w:rPr>
          <w:sz w:val="28"/>
          <w:szCs w:val="28"/>
        </w:rPr>
        <w:t>муниципального района Баймакский район</w:t>
      </w:r>
    </w:p>
    <w:p w:rsidR="002359F8" w:rsidRPr="00DF076B" w:rsidRDefault="002359F8" w:rsidP="002359F8">
      <w:pPr>
        <w:pStyle w:val="af4"/>
        <w:rPr>
          <w:sz w:val="28"/>
          <w:szCs w:val="28"/>
        </w:rPr>
      </w:pPr>
      <w:r w:rsidRPr="00DF076B">
        <w:rPr>
          <w:sz w:val="28"/>
          <w:szCs w:val="28"/>
        </w:rPr>
        <w:t xml:space="preserve">Республики Башкортостан                            </w:t>
      </w:r>
      <w:r>
        <w:rPr>
          <w:sz w:val="28"/>
          <w:szCs w:val="28"/>
        </w:rPr>
        <w:t xml:space="preserve">                               Р.С. Ишмурзин</w:t>
      </w:r>
    </w:p>
    <w:p w:rsidR="002359F8" w:rsidRDefault="002359F8" w:rsidP="002359F8">
      <w:pPr>
        <w:pStyle w:val="af4"/>
        <w:rPr>
          <w:sz w:val="28"/>
          <w:szCs w:val="28"/>
        </w:rPr>
      </w:pPr>
      <w:r w:rsidRPr="00DF076B">
        <w:rPr>
          <w:sz w:val="28"/>
          <w:szCs w:val="28"/>
        </w:rPr>
        <w:t xml:space="preserve">                                                       </w:t>
      </w:r>
      <w:r>
        <w:rPr>
          <w:noProof/>
          <w:sz w:val="28"/>
          <w:szCs w:val="28"/>
        </w:rPr>
        <w:t xml:space="preserve"> </w:t>
      </w:r>
      <w:r w:rsidRPr="00DF076B">
        <w:rPr>
          <w:sz w:val="28"/>
          <w:szCs w:val="28"/>
        </w:rPr>
        <w:t xml:space="preserve"> </w:t>
      </w:r>
    </w:p>
    <w:p w:rsidR="002359F8" w:rsidRDefault="002359F8" w:rsidP="002359F8">
      <w:pPr>
        <w:tabs>
          <w:tab w:val="left" w:pos="709"/>
        </w:tabs>
        <w:spacing w:after="0" w:line="240" w:lineRule="auto"/>
        <w:ind w:firstLine="5103"/>
        <w:jc w:val="right"/>
        <w:rPr>
          <w:rFonts w:ascii="Times New Roman" w:hAnsi="Times New Roman" w:cs="Times New Roman"/>
          <w:sz w:val="28"/>
          <w:szCs w:val="28"/>
        </w:rPr>
      </w:pPr>
    </w:p>
    <w:p w:rsidR="002359F8" w:rsidRDefault="002359F8" w:rsidP="002359F8">
      <w:pPr>
        <w:tabs>
          <w:tab w:val="left" w:pos="709"/>
        </w:tabs>
        <w:spacing w:after="0" w:line="240" w:lineRule="auto"/>
        <w:ind w:firstLine="5103"/>
        <w:jc w:val="right"/>
        <w:rPr>
          <w:rFonts w:ascii="Times New Roman" w:hAnsi="Times New Roman" w:cs="Times New Roman"/>
          <w:sz w:val="28"/>
          <w:szCs w:val="28"/>
        </w:rPr>
      </w:pPr>
    </w:p>
    <w:p w:rsidR="002359F8" w:rsidRDefault="002359F8" w:rsidP="002359F8">
      <w:pPr>
        <w:tabs>
          <w:tab w:val="left" w:pos="709"/>
        </w:tabs>
        <w:spacing w:after="0" w:line="240" w:lineRule="auto"/>
        <w:ind w:firstLine="5103"/>
        <w:jc w:val="right"/>
        <w:rPr>
          <w:rFonts w:ascii="Times New Roman" w:hAnsi="Times New Roman" w:cs="Times New Roman"/>
          <w:sz w:val="28"/>
          <w:szCs w:val="28"/>
        </w:rPr>
      </w:pPr>
    </w:p>
    <w:p w:rsidR="002359F8" w:rsidRPr="00E173EA" w:rsidRDefault="002359F8" w:rsidP="002359F8">
      <w:pPr>
        <w:tabs>
          <w:tab w:val="left" w:pos="709"/>
        </w:tabs>
        <w:spacing w:after="0" w:line="240" w:lineRule="auto"/>
        <w:ind w:firstLine="5103"/>
        <w:jc w:val="right"/>
        <w:rPr>
          <w:rFonts w:ascii="Times New Roman" w:hAnsi="Times New Roman" w:cs="Times New Roman"/>
          <w:sz w:val="24"/>
          <w:szCs w:val="24"/>
        </w:rPr>
      </w:pPr>
      <w:r w:rsidRPr="00E173EA">
        <w:rPr>
          <w:rFonts w:ascii="Times New Roman" w:hAnsi="Times New Roman" w:cs="Times New Roman"/>
          <w:sz w:val="24"/>
          <w:szCs w:val="24"/>
        </w:rPr>
        <w:lastRenderedPageBreak/>
        <w:t>Утвержден постановлением администрации сельского</w:t>
      </w:r>
    </w:p>
    <w:p w:rsidR="000B7FD8" w:rsidRDefault="002359F8" w:rsidP="002359F8">
      <w:pPr>
        <w:tabs>
          <w:tab w:val="left" w:pos="709"/>
        </w:tabs>
        <w:spacing w:after="0" w:line="240" w:lineRule="auto"/>
        <w:ind w:firstLine="3544"/>
        <w:jc w:val="right"/>
        <w:rPr>
          <w:rFonts w:ascii="Times New Roman" w:hAnsi="Times New Roman" w:cs="Times New Roman"/>
          <w:sz w:val="24"/>
          <w:szCs w:val="24"/>
        </w:rPr>
      </w:pPr>
      <w:r w:rsidRPr="00E173EA">
        <w:rPr>
          <w:rFonts w:ascii="Times New Roman" w:hAnsi="Times New Roman" w:cs="Times New Roman"/>
          <w:sz w:val="24"/>
          <w:szCs w:val="24"/>
        </w:rPr>
        <w:t xml:space="preserve">поселения </w:t>
      </w:r>
      <w:r>
        <w:rPr>
          <w:rFonts w:ascii="Times New Roman" w:eastAsia="Times New Roman" w:hAnsi="Times New Roman" w:cs="Times New Roman"/>
          <w:sz w:val="24"/>
          <w:szCs w:val="24"/>
          <w:lang w:eastAsia="ru-RU"/>
        </w:rPr>
        <w:t>Кульчуровский</w:t>
      </w:r>
      <w:r w:rsidRPr="00E173EA">
        <w:rPr>
          <w:rFonts w:ascii="Times New Roman" w:hAnsi="Times New Roman" w:cs="Times New Roman"/>
          <w:sz w:val="24"/>
          <w:szCs w:val="24"/>
        </w:rPr>
        <w:t xml:space="preserve"> сельсовет </w:t>
      </w:r>
    </w:p>
    <w:p w:rsidR="002359F8" w:rsidRPr="00E173EA" w:rsidRDefault="002359F8" w:rsidP="002359F8">
      <w:pPr>
        <w:tabs>
          <w:tab w:val="left" w:pos="709"/>
        </w:tabs>
        <w:spacing w:after="0" w:line="240" w:lineRule="auto"/>
        <w:ind w:firstLine="3544"/>
        <w:jc w:val="right"/>
        <w:rPr>
          <w:rFonts w:ascii="Times New Roman" w:hAnsi="Times New Roman" w:cs="Times New Roman"/>
          <w:sz w:val="24"/>
          <w:szCs w:val="24"/>
        </w:rPr>
      </w:pPr>
      <w:r w:rsidRPr="00E173EA">
        <w:rPr>
          <w:rFonts w:ascii="Times New Roman" w:hAnsi="Times New Roman" w:cs="Times New Roman"/>
          <w:sz w:val="24"/>
          <w:szCs w:val="24"/>
        </w:rPr>
        <w:t xml:space="preserve">муниципального района Баймакский </w:t>
      </w:r>
    </w:p>
    <w:p w:rsidR="002359F8" w:rsidRPr="00E173EA" w:rsidRDefault="002359F8" w:rsidP="002359F8">
      <w:pPr>
        <w:tabs>
          <w:tab w:val="left" w:pos="709"/>
        </w:tabs>
        <w:spacing w:after="0" w:line="240" w:lineRule="auto"/>
        <w:ind w:firstLine="5103"/>
        <w:jc w:val="right"/>
        <w:rPr>
          <w:rFonts w:ascii="Times New Roman" w:hAnsi="Times New Roman" w:cs="Times New Roman"/>
          <w:sz w:val="24"/>
          <w:szCs w:val="24"/>
        </w:rPr>
      </w:pPr>
      <w:r w:rsidRPr="00E173EA">
        <w:rPr>
          <w:rFonts w:ascii="Times New Roman" w:hAnsi="Times New Roman" w:cs="Times New Roman"/>
          <w:sz w:val="24"/>
          <w:szCs w:val="24"/>
        </w:rPr>
        <w:t>район Республики Башкортостан</w:t>
      </w:r>
    </w:p>
    <w:p w:rsidR="002359F8" w:rsidRPr="00E173EA" w:rsidRDefault="002359F8" w:rsidP="002359F8">
      <w:pPr>
        <w:tabs>
          <w:tab w:val="left" w:pos="709"/>
        </w:tabs>
        <w:spacing w:after="0" w:line="240" w:lineRule="auto"/>
        <w:ind w:firstLine="5103"/>
        <w:jc w:val="right"/>
        <w:rPr>
          <w:rFonts w:ascii="Times New Roman" w:hAnsi="Times New Roman" w:cs="Times New Roman"/>
          <w:sz w:val="24"/>
          <w:szCs w:val="24"/>
        </w:rPr>
      </w:pPr>
      <w:r w:rsidRPr="00E173EA">
        <w:rPr>
          <w:rFonts w:ascii="Times New Roman" w:hAnsi="Times New Roman" w:cs="Times New Roman"/>
          <w:sz w:val="24"/>
          <w:szCs w:val="24"/>
        </w:rPr>
        <w:t>от 0</w:t>
      </w:r>
      <w:r>
        <w:rPr>
          <w:rFonts w:ascii="Times New Roman" w:hAnsi="Times New Roman" w:cs="Times New Roman"/>
          <w:sz w:val="24"/>
          <w:szCs w:val="24"/>
        </w:rPr>
        <w:t>9</w:t>
      </w:r>
      <w:r w:rsidRPr="00E173EA">
        <w:rPr>
          <w:rFonts w:ascii="Times New Roman" w:hAnsi="Times New Roman" w:cs="Times New Roman"/>
          <w:sz w:val="24"/>
          <w:szCs w:val="24"/>
        </w:rPr>
        <w:t>.0</w:t>
      </w:r>
      <w:r>
        <w:rPr>
          <w:rFonts w:ascii="Times New Roman" w:hAnsi="Times New Roman" w:cs="Times New Roman"/>
          <w:sz w:val="24"/>
          <w:szCs w:val="24"/>
        </w:rPr>
        <w:t>1</w:t>
      </w:r>
      <w:r w:rsidRPr="00E173EA">
        <w:rPr>
          <w:rFonts w:ascii="Times New Roman" w:hAnsi="Times New Roman" w:cs="Times New Roman"/>
          <w:sz w:val="24"/>
          <w:szCs w:val="24"/>
        </w:rPr>
        <w:t>. 202</w:t>
      </w:r>
      <w:r>
        <w:rPr>
          <w:rFonts w:ascii="Times New Roman" w:hAnsi="Times New Roman" w:cs="Times New Roman"/>
          <w:sz w:val="24"/>
          <w:szCs w:val="24"/>
        </w:rPr>
        <w:t>4 года № 1</w:t>
      </w:r>
    </w:p>
    <w:p w:rsidR="002359F8" w:rsidRDefault="002359F8" w:rsidP="002359F8">
      <w:pPr>
        <w:tabs>
          <w:tab w:val="left" w:pos="709"/>
        </w:tabs>
        <w:spacing w:after="0" w:line="240" w:lineRule="auto"/>
        <w:jc w:val="center"/>
        <w:rPr>
          <w:rFonts w:ascii="Times New Roman" w:hAnsi="Times New Roman" w:cs="Times New Roman"/>
          <w:b/>
          <w:sz w:val="28"/>
          <w:szCs w:val="28"/>
        </w:rPr>
      </w:pPr>
    </w:p>
    <w:p w:rsidR="002359F8" w:rsidRPr="000A47CB" w:rsidRDefault="002359F8" w:rsidP="002359F8">
      <w:pPr>
        <w:tabs>
          <w:tab w:val="left" w:pos="709"/>
        </w:tabs>
        <w:spacing w:after="0" w:line="240" w:lineRule="auto"/>
        <w:ind w:firstLine="5103"/>
        <w:jc w:val="right"/>
        <w:rPr>
          <w:rFonts w:ascii="Times New Roman" w:hAnsi="Times New Roman" w:cs="Times New Roman"/>
          <w:sz w:val="28"/>
          <w:szCs w:val="28"/>
        </w:rPr>
      </w:pPr>
    </w:p>
    <w:p w:rsidR="002359F8" w:rsidRDefault="002359F8" w:rsidP="002359F8">
      <w:pPr>
        <w:tabs>
          <w:tab w:val="left" w:pos="709"/>
        </w:tabs>
        <w:spacing w:after="0" w:line="240" w:lineRule="auto"/>
        <w:jc w:val="center"/>
        <w:rPr>
          <w:rFonts w:ascii="Times New Roman" w:hAnsi="Times New Roman" w:cs="Times New Roman"/>
          <w:b/>
          <w:sz w:val="28"/>
          <w:szCs w:val="28"/>
        </w:rPr>
      </w:pPr>
    </w:p>
    <w:p w:rsidR="002359F8" w:rsidRPr="00B55D7E" w:rsidRDefault="002359F8" w:rsidP="002359F8">
      <w:pPr>
        <w:tabs>
          <w:tab w:val="left" w:pos="709"/>
        </w:tabs>
        <w:spacing w:after="0" w:line="240" w:lineRule="auto"/>
        <w:rPr>
          <w:rFonts w:ascii="Times New Roman" w:hAnsi="Times New Roman" w:cs="Times New Roman"/>
          <w:b/>
          <w:sz w:val="28"/>
          <w:szCs w:val="28"/>
        </w:rPr>
      </w:pPr>
    </w:p>
    <w:p w:rsidR="002359F8" w:rsidRDefault="002359F8" w:rsidP="002359F8">
      <w:pPr>
        <w:pStyle w:val="ConsPlusNormal"/>
        <w:tabs>
          <w:tab w:val="left" w:pos="1407"/>
        </w:tabs>
        <w:jc w:val="center"/>
        <w:rPr>
          <w:rFonts w:ascii="Times New Roman" w:hAnsi="Times New Roman" w:cs="Times New Roman"/>
          <w:b/>
          <w:sz w:val="28"/>
        </w:rPr>
      </w:pPr>
      <w:bookmarkStart w:id="1" w:name="P40"/>
      <w:bookmarkEnd w:id="1"/>
      <w:r>
        <w:rPr>
          <w:rFonts w:ascii="Times New Roman" w:hAnsi="Times New Roman" w:cs="Times New Roman"/>
          <w:b/>
          <w:sz w:val="28"/>
        </w:rPr>
        <w:t>Порядок</w:t>
      </w:r>
    </w:p>
    <w:p w:rsidR="002359F8" w:rsidRPr="00A03C6F" w:rsidRDefault="002359F8" w:rsidP="002359F8">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EA0C63">
        <w:rPr>
          <w:rFonts w:ascii="Times New Roman" w:hAnsi="Times New Roman" w:cs="Times New Roman"/>
          <w:b/>
          <w:bCs/>
          <w:sz w:val="28"/>
        </w:rPr>
        <w:t xml:space="preserve">в </w:t>
      </w:r>
      <w:r>
        <w:rPr>
          <w:rFonts w:ascii="Times New Roman" w:hAnsi="Times New Roman" w:cs="Times New Roman"/>
          <w:b/>
          <w:bCs/>
          <w:sz w:val="28"/>
        </w:rPr>
        <w:t>ф</w:t>
      </w:r>
      <w:r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Pr>
          <w:rFonts w:ascii="Times New Roman" w:hAnsi="Times New Roman" w:cs="Times New Roman"/>
          <w:b/>
          <w:sz w:val="28"/>
        </w:rPr>
        <w:t xml:space="preserve">администрации сельского поселения </w:t>
      </w:r>
      <w:r>
        <w:rPr>
          <w:rFonts w:ascii="Times New Roman" w:hAnsi="Times New Roman" w:cs="Times New Roman"/>
          <w:b/>
          <w:sz w:val="28"/>
          <w:szCs w:val="28"/>
        </w:rPr>
        <w:t>Кульчуровский</w:t>
      </w:r>
      <w:r w:rsidRPr="00845A82">
        <w:rPr>
          <w:rFonts w:ascii="Times New Roman" w:hAnsi="Times New Roman" w:cs="Times New Roman"/>
          <w:b/>
          <w:sz w:val="28"/>
        </w:rPr>
        <w:t xml:space="preserve"> с</w:t>
      </w:r>
      <w:r>
        <w:rPr>
          <w:rFonts w:ascii="Times New Roman" w:hAnsi="Times New Roman" w:cs="Times New Roman"/>
          <w:b/>
          <w:sz w:val="28"/>
        </w:rPr>
        <w:t xml:space="preserve">ельсовет муниципального района Баймакский район </w:t>
      </w:r>
      <w:r w:rsidRPr="00122397">
        <w:rPr>
          <w:rFonts w:ascii="Times New Roman" w:hAnsi="Times New Roman" w:cs="Times New Roman"/>
          <w:b/>
          <w:sz w:val="28"/>
        </w:rPr>
        <w:t>Республики Башкортостан</w:t>
      </w:r>
    </w:p>
    <w:p w:rsidR="002359F8" w:rsidRPr="008C1079" w:rsidRDefault="002359F8" w:rsidP="002359F8">
      <w:pPr>
        <w:pStyle w:val="ConsPlusNormal"/>
        <w:jc w:val="both"/>
        <w:rPr>
          <w:rFonts w:ascii="Times New Roman" w:hAnsi="Times New Roman" w:cs="Times New Roman"/>
        </w:rPr>
      </w:pPr>
    </w:p>
    <w:p w:rsidR="002359F8" w:rsidRPr="00A03C6F" w:rsidRDefault="002359F8" w:rsidP="002359F8">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2359F8" w:rsidRPr="008C1079" w:rsidRDefault="002359F8" w:rsidP="002359F8">
      <w:pPr>
        <w:pStyle w:val="ConsPlusNormal"/>
        <w:jc w:val="both"/>
        <w:rPr>
          <w:rFonts w:ascii="Times New Roman" w:hAnsi="Times New Roman" w:cs="Times New Roman"/>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в финансовом органе администрации 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Положения «О бюджетном процессе в муниципальном районе Баймакский район Республики Башкортостан» утвержденного решением Совета муниципального района Баймакский район Республики Башкортостан,</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Кульчуровский сельсовет муниципального района Баймакский район </w:t>
      </w:r>
      <w:r w:rsidRPr="00A03C6F">
        <w:rPr>
          <w:rFonts w:ascii="Times New Roman" w:hAnsi="Times New Roman" w:cs="Times New Roman"/>
          <w:sz w:val="28"/>
          <w:szCs w:val="28"/>
        </w:rPr>
        <w:t>Республики Башкортостан;</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w:t>
      </w:r>
      <w:r w:rsidRPr="00A03C6F">
        <w:rPr>
          <w:rFonts w:ascii="Times New Roman" w:hAnsi="Times New Roman" w:cs="Times New Roman"/>
          <w:sz w:val="28"/>
          <w:szCs w:val="28"/>
        </w:rPr>
        <w:lastRenderedPageBreak/>
        <w:t xml:space="preserve">учреждениям </w:t>
      </w:r>
      <w:r>
        <w:rPr>
          <w:rFonts w:ascii="Times New Roman" w:hAnsi="Times New Roman" w:cs="Times New Roman"/>
          <w:sz w:val="28"/>
          <w:szCs w:val="28"/>
        </w:rPr>
        <w:t>в сельском поселении Кульчуровский сельсовет</w:t>
      </w:r>
      <w:r w:rsidRPr="00A00A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местного самоуправления сельского поселения Кульчуровский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 учредитель);</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w:t>
      </w:r>
      <w:r>
        <w:rPr>
          <w:rFonts w:ascii="Times New Roman" w:hAnsi="Times New Roman" w:cs="Times New Roman"/>
          <w:sz w:val="28"/>
          <w:szCs w:val="28"/>
          <w:lang w:val="ba-RU"/>
        </w:rPr>
        <w:t>получателей средств из бюджета, участников казначейского сопровождения</w:t>
      </w:r>
      <w:r w:rsidRPr="00A03C6F">
        <w:rPr>
          <w:rFonts w:ascii="Times New Roman" w:hAnsi="Times New Roman" w:cs="Times New Roman"/>
          <w:sz w:val="28"/>
          <w:szCs w:val="28"/>
        </w:rPr>
        <w:t xml:space="preserve">,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Pr>
          <w:rFonts w:ascii="Times New Roman" w:hAnsi="Times New Roman" w:cs="Times New Roman"/>
          <w:sz w:val="28"/>
          <w:szCs w:val="28"/>
        </w:rPr>
        <w:t xml:space="preserve"> сельском поселении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03C6F">
        <w:rPr>
          <w:rFonts w:ascii="Times New Roman" w:hAnsi="Times New Roman" w:cs="Times New Roman"/>
          <w:sz w:val="28"/>
          <w:szCs w:val="28"/>
        </w:rPr>
        <w:t>не участник бюджетного процесса).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w:t>
      </w:r>
      <w:r w:rsidRPr="00A03C6F">
        <w:rPr>
          <w:rFonts w:ascii="Times New Roman" w:hAnsi="Times New Roman" w:cs="Times New Roman"/>
          <w:sz w:val="28"/>
          <w:szCs w:val="28"/>
        </w:rPr>
        <w:lastRenderedPageBreak/>
        <w:t>получатель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r>
        <w:rPr>
          <w:rFonts w:ascii="Times New Roman" w:hAnsi="Times New Roman" w:cs="Times New Roman"/>
          <w:sz w:val="28"/>
          <w:szCs w:val="28"/>
          <w:lang w:val="ba-RU"/>
        </w:rPr>
        <w:t>получателей средств из бюджета, участников казначейского сопровождения</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w:t>
      </w:r>
      <w:r>
        <w:rPr>
          <w:rFonts w:ascii="Times New Roman" w:hAnsi="Times New Roman" w:cs="Times New Roman"/>
          <w:sz w:val="28"/>
          <w:szCs w:val="28"/>
          <w:lang w:val="ba-RU"/>
        </w:rPr>
        <w:t>получателей средств из бюджета, участников казначейского сопровождения</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8E0307" w:rsidRDefault="008E0307" w:rsidP="002359F8">
      <w:pPr>
        <w:pStyle w:val="ConsPlusNormal"/>
        <w:ind w:firstLine="540"/>
        <w:jc w:val="center"/>
        <w:rPr>
          <w:rFonts w:ascii="Times New Roman" w:hAnsi="Times New Roman" w:cs="Times New Roman"/>
          <w:b/>
          <w:sz w:val="28"/>
          <w:szCs w:val="28"/>
        </w:rPr>
      </w:pPr>
    </w:p>
    <w:p w:rsidR="008E0307" w:rsidRDefault="008E0307" w:rsidP="002359F8">
      <w:pPr>
        <w:pStyle w:val="ConsPlusNormal"/>
        <w:ind w:firstLine="540"/>
        <w:jc w:val="center"/>
        <w:rPr>
          <w:rFonts w:ascii="Times New Roman" w:hAnsi="Times New Roman" w:cs="Times New Roman"/>
          <w:b/>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lastRenderedPageBreak/>
        <w:t>Виды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жетных полномочий,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2359F8" w:rsidRPr="00A03C6F" w:rsidRDefault="002359F8" w:rsidP="002359F8">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2359F8" w:rsidRPr="00A03C6F" w:rsidRDefault="002359F8" w:rsidP="002359F8">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Кульчуровский сельсовет муниципального района Баймакский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w:t>
      </w:r>
      <w:r w:rsidRPr="00A03C6F">
        <w:rPr>
          <w:rFonts w:ascii="Times New Roman" w:hAnsi="Times New Roman" w:cs="Times New Roman"/>
          <w:sz w:val="28"/>
          <w:szCs w:val="28"/>
        </w:rPr>
        <w:lastRenderedPageBreak/>
        <w:t xml:space="preserve">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 Кульчуровский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2359F8" w:rsidRPr="0083137D" w:rsidRDefault="002359F8" w:rsidP="002359F8">
      <w:pPr>
        <w:pStyle w:val="ConsPlusNormal"/>
        <w:ind w:firstLine="540"/>
        <w:jc w:val="both"/>
        <w:rPr>
          <w:rFonts w:ascii="Times New Roman" w:hAnsi="Times New Roman" w:cs="Times New Roman"/>
          <w:sz w:val="28"/>
          <w:szCs w:val="28"/>
          <w:lang w:val="ba-RU"/>
        </w:rPr>
      </w:pPr>
      <w:r w:rsidRPr="00A03C6F">
        <w:rPr>
          <w:rFonts w:ascii="Times New Roman" w:hAnsi="Times New Roman" w:cs="Times New Roman"/>
          <w:sz w:val="28"/>
          <w:szCs w:val="28"/>
        </w:rPr>
        <w:t xml:space="preserve">7. Для учета операций, </w:t>
      </w:r>
      <w:r>
        <w:rPr>
          <w:rFonts w:ascii="Times New Roman" w:hAnsi="Times New Roman" w:cs="Times New Roman"/>
          <w:sz w:val="28"/>
          <w:szCs w:val="28"/>
          <w:lang w:val="ba-RU"/>
        </w:rPr>
        <w:t xml:space="preserve">предназначенных для учета операций со средствами </w:t>
      </w:r>
      <w:bookmarkStart w:id="2" w:name="_Hlk156556618"/>
      <w:r>
        <w:rPr>
          <w:rFonts w:ascii="Times New Roman" w:hAnsi="Times New Roman" w:cs="Times New Roman"/>
          <w:sz w:val="28"/>
          <w:szCs w:val="28"/>
          <w:lang w:val="ba-RU"/>
        </w:rPr>
        <w:t>участника казначейского сопровождения</w:t>
      </w:r>
      <w:bookmarkEnd w:id="2"/>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финорганом  </w:t>
      </w:r>
      <w:r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Pr>
          <w:rFonts w:ascii="Times New Roman" w:hAnsi="Times New Roman" w:cs="Times New Roman"/>
          <w:sz w:val="28"/>
          <w:szCs w:val="28"/>
          <w:lang w:val="ba-RU"/>
        </w:rPr>
        <w:t>участника казначейского сопровождения</w:t>
      </w:r>
      <w:r w:rsidRPr="00A03C6F">
        <w:rPr>
          <w:rFonts w:ascii="Times New Roman" w:hAnsi="Times New Roman" w:cs="Times New Roman"/>
          <w:sz w:val="28"/>
          <w:szCs w:val="28"/>
        </w:rPr>
        <w:t xml:space="preserve">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Pr>
          <w:rFonts w:ascii="Times New Roman" w:hAnsi="Times New Roman" w:cs="Times New Roman"/>
          <w:sz w:val="28"/>
          <w:szCs w:val="28"/>
          <w:lang w:val="ba-RU"/>
        </w:rPr>
        <w:t>участника казначейского сопровождения</w:t>
      </w:r>
      <w:r w:rsidRPr="00A03C6F">
        <w:rPr>
          <w:rFonts w:ascii="Times New Roman" w:hAnsi="Times New Roman" w:cs="Times New Roman"/>
          <w:sz w:val="28"/>
          <w:szCs w:val="28"/>
        </w:rPr>
        <w:t>).</w:t>
      </w:r>
      <w:r>
        <w:rPr>
          <w:rFonts w:ascii="Times New Roman" w:hAnsi="Times New Roman" w:cs="Times New Roman"/>
          <w:sz w:val="28"/>
          <w:szCs w:val="28"/>
          <w:lang w:val="ba-RU"/>
        </w:rPr>
        <w:t xml:space="preserve"> </w:t>
      </w:r>
    </w:p>
    <w:p w:rsidR="002359F8" w:rsidRDefault="002359F8" w:rsidP="002359F8">
      <w:pPr>
        <w:pStyle w:val="ConsPlusNormal"/>
        <w:ind w:firstLine="540"/>
        <w:jc w:val="both"/>
        <w:rPr>
          <w:rFonts w:ascii="Times New Roman" w:hAnsi="Times New Roman" w:cs="Times New Roman"/>
          <w:sz w:val="28"/>
          <w:szCs w:val="28"/>
        </w:rPr>
      </w:pPr>
    </w:p>
    <w:p w:rsidR="002359F8" w:rsidRDefault="002359F8" w:rsidP="002359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2359F8" w:rsidRPr="00A03C6F" w:rsidRDefault="002359F8" w:rsidP="002359F8">
      <w:pPr>
        <w:pStyle w:val="ConsPlusNormal"/>
        <w:ind w:firstLine="540"/>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w:t>
      </w:r>
      <w:r>
        <w:rPr>
          <w:rFonts w:ascii="Times New Roman" w:hAnsi="Times New Roman" w:cs="Times New Roman"/>
          <w:sz w:val="28"/>
          <w:szCs w:val="28"/>
          <w:lang w:val="ba-RU"/>
        </w:rPr>
        <w:t xml:space="preserve">, предназначенный </w:t>
      </w:r>
      <w:r w:rsidRPr="00A03C6F">
        <w:rPr>
          <w:rFonts w:ascii="Times New Roman" w:hAnsi="Times New Roman" w:cs="Times New Roman"/>
          <w:sz w:val="28"/>
          <w:szCs w:val="28"/>
        </w:rPr>
        <w:t>для учета операций</w:t>
      </w:r>
      <w:r>
        <w:rPr>
          <w:rFonts w:ascii="Times New Roman" w:hAnsi="Times New Roman" w:cs="Times New Roman"/>
          <w:sz w:val="28"/>
          <w:szCs w:val="28"/>
          <w:lang w:val="ba-RU"/>
        </w:rPr>
        <w:t xml:space="preserve"> со средствами участника казначейского сопровождения.</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2359F8" w:rsidRDefault="002359F8" w:rsidP="002359F8">
      <w:pPr>
        <w:pStyle w:val="ConsPlusTitle"/>
        <w:jc w:val="center"/>
        <w:outlineLvl w:val="1"/>
        <w:rPr>
          <w:rFonts w:ascii="Times New Roman" w:hAnsi="Times New Roman" w:cs="Times New Roman"/>
          <w:sz w:val="28"/>
          <w:szCs w:val="28"/>
        </w:rPr>
      </w:pPr>
    </w:p>
    <w:p w:rsidR="002359F8" w:rsidRPr="00A03C6F" w:rsidRDefault="002359F8" w:rsidP="002359F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 переоформления и закрытия лицевых счетов</w:t>
      </w:r>
    </w:p>
    <w:p w:rsidR="002359F8" w:rsidRPr="00A03C6F" w:rsidRDefault="002359F8" w:rsidP="002359F8">
      <w:pPr>
        <w:pStyle w:val="ConsPlusTitle"/>
        <w:jc w:val="center"/>
        <w:outlineLvl w:val="1"/>
        <w:rPr>
          <w:rFonts w:ascii="Times New Roman" w:hAnsi="Times New Roman" w:cs="Times New Roman"/>
          <w:sz w:val="28"/>
          <w:szCs w:val="28"/>
        </w:rPr>
      </w:pPr>
    </w:p>
    <w:p w:rsidR="002359F8" w:rsidRDefault="002359F8" w:rsidP="002359F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2359F8" w:rsidRPr="00A03C6F" w:rsidRDefault="002359F8" w:rsidP="002359F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2359F8" w:rsidRPr="00A03C6F" w:rsidRDefault="002359F8" w:rsidP="002359F8">
      <w:pPr>
        <w:pStyle w:val="ConsPlusNormal"/>
        <w:ind w:firstLine="540"/>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w:t>
      </w:r>
      <w:r w:rsidRPr="007B27AF">
        <w:rPr>
          <w:rFonts w:ascii="Times New Roman" w:hAnsi="Times New Roman"/>
          <w:sz w:val="28"/>
          <w:szCs w:val="28"/>
        </w:rPr>
        <w:t xml:space="preserve">Министерством финансов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 Российской 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2359F8" w:rsidRDefault="002359F8" w:rsidP="002359F8">
      <w:pPr>
        <w:pStyle w:val="ConsPlusNormal"/>
        <w:ind w:firstLine="540"/>
        <w:jc w:val="both"/>
        <w:rPr>
          <w:rFonts w:ascii="Times New Roman" w:hAnsi="Times New Roman" w:cs="Times New Roman"/>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2359F8" w:rsidRPr="00A03C6F" w:rsidRDefault="002359F8" w:rsidP="002359F8">
      <w:pPr>
        <w:pStyle w:val="ConsPlusNormal"/>
        <w:ind w:firstLine="540"/>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359F8" w:rsidRPr="00A03C6F" w:rsidRDefault="002359F8" w:rsidP="002359F8">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2359F8" w:rsidRPr="00A03C6F" w:rsidRDefault="002359F8" w:rsidP="002359F8">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2359F8" w:rsidRPr="00A03C6F" w:rsidRDefault="002359F8" w:rsidP="002359F8">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r>
        <w:rPr>
          <w:rFonts w:ascii="Times New Roman" w:hAnsi="Times New Roman" w:cs="Times New Roman"/>
          <w:sz w:val="28"/>
          <w:szCs w:val="28"/>
        </w:rPr>
        <w:t xml:space="preserve">финорганом,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w:t>
      </w:r>
      <w:r>
        <w:rPr>
          <w:rFonts w:ascii="Times New Roman" w:hAnsi="Times New Roman" w:cs="Times New Roman"/>
          <w:sz w:val="28"/>
          <w:szCs w:val="28"/>
        </w:rPr>
        <w:t>финорган</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w:t>
      </w:r>
      <w:r w:rsidRPr="00A03C6F">
        <w:rPr>
          <w:rFonts w:ascii="Times New Roman" w:hAnsi="Times New Roman" w:cs="Times New Roman"/>
          <w:sz w:val="28"/>
          <w:szCs w:val="28"/>
        </w:rPr>
        <w:lastRenderedPageBreak/>
        <w:t>КПП;</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2359F8" w:rsidRPr="00377D04" w:rsidRDefault="002359F8" w:rsidP="002359F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об открытии лицевого счета подписывается:</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финоргана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w:t>
      </w:r>
      <w:r w:rsidRPr="00A03C6F">
        <w:rPr>
          <w:rFonts w:ascii="Times New Roman" w:hAnsi="Times New Roman" w:cs="Times New Roman"/>
          <w:sz w:val="28"/>
          <w:szCs w:val="28"/>
        </w:rPr>
        <w:lastRenderedPageBreak/>
        <w:t xml:space="preserve">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xml:space="preserve">) при временном предоставлении лицу права первой или второй </w:t>
      </w:r>
      <w:r w:rsidRPr="00A03C6F">
        <w:rPr>
          <w:rFonts w:ascii="Times New Roman" w:hAnsi="Times New Roman" w:cs="Times New Roman"/>
          <w:sz w:val="28"/>
          <w:szCs w:val="28"/>
        </w:rPr>
        <w:lastRenderedPageBreak/>
        <w:t>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2359F8" w:rsidRPr="00A03C6F" w:rsidRDefault="00535839" w:rsidP="002359F8">
      <w:pPr>
        <w:pStyle w:val="ConsPlusNormal"/>
        <w:ind w:firstLine="540"/>
        <w:jc w:val="both"/>
        <w:rPr>
          <w:rFonts w:ascii="Times New Roman" w:hAnsi="Times New Roman" w:cs="Times New Roman"/>
          <w:sz w:val="28"/>
          <w:szCs w:val="28"/>
        </w:rPr>
      </w:pPr>
      <w:hyperlink r:id="rId11" w:history="1">
        <w:r w:rsidR="002359F8" w:rsidRPr="00F54414">
          <w:rPr>
            <w:rFonts w:ascii="Times New Roman" w:hAnsi="Times New Roman" w:cs="Times New Roman"/>
            <w:sz w:val="28"/>
            <w:szCs w:val="28"/>
          </w:rPr>
          <w:t>15</w:t>
        </w:r>
      </w:hyperlink>
      <w:r w:rsidR="002359F8"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2359F8">
        <w:rPr>
          <w:rFonts w:ascii="Times New Roman" w:hAnsi="Times New Roman" w:cs="Times New Roman"/>
          <w:sz w:val="28"/>
          <w:szCs w:val="28"/>
        </w:rPr>
        <w:t>финорганом</w:t>
      </w:r>
      <w:r w:rsidR="002359F8" w:rsidRPr="00A03C6F">
        <w:rPr>
          <w:rFonts w:ascii="Times New Roman" w:hAnsi="Times New Roman" w:cs="Times New Roman"/>
          <w:sz w:val="28"/>
          <w:szCs w:val="28"/>
        </w:rPr>
        <w:t xml:space="preserve"> осуществляется в электронном виде с применением </w:t>
      </w:r>
      <w:r w:rsidR="002359F8" w:rsidRPr="00285B46">
        <w:rPr>
          <w:rFonts w:ascii="Times New Roman" w:hAnsi="Times New Roman" w:cs="Times New Roman"/>
          <w:sz w:val="28"/>
          <w:szCs w:val="28"/>
        </w:rPr>
        <w:t>средств электронной подписи (</w:t>
      </w:r>
      <w:r w:rsidR="002359F8" w:rsidRPr="00A03C6F">
        <w:rPr>
          <w:rFonts w:ascii="Times New Roman" w:hAnsi="Times New Roman" w:cs="Times New Roman"/>
          <w:sz w:val="28"/>
          <w:szCs w:val="28"/>
        </w:rPr>
        <w:t xml:space="preserve">далее </w:t>
      </w:r>
      <w:r w:rsidR="002359F8">
        <w:rPr>
          <w:rFonts w:ascii="Times New Roman" w:hAnsi="Times New Roman" w:cs="Times New Roman"/>
          <w:sz w:val="28"/>
          <w:szCs w:val="28"/>
        </w:rPr>
        <w:t>–</w:t>
      </w:r>
      <w:r w:rsidR="002359F8" w:rsidRPr="00A03C6F">
        <w:rPr>
          <w:rFonts w:ascii="Times New Roman" w:hAnsi="Times New Roman" w:cs="Times New Roman"/>
          <w:sz w:val="28"/>
          <w:szCs w:val="28"/>
        </w:rPr>
        <w:t xml:space="preserve"> ЭП) в соответствии с законодательством Российской Фед</w:t>
      </w:r>
      <w:r w:rsidR="002359F8">
        <w:rPr>
          <w:rFonts w:ascii="Times New Roman" w:hAnsi="Times New Roman" w:cs="Times New Roman"/>
          <w:sz w:val="28"/>
          <w:szCs w:val="28"/>
        </w:rPr>
        <w:t>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2359F8" w:rsidRPr="00A03C6F" w:rsidRDefault="00535839" w:rsidP="002359F8">
      <w:pPr>
        <w:pStyle w:val="ConsPlusNormal"/>
        <w:ind w:firstLine="540"/>
        <w:jc w:val="both"/>
        <w:rPr>
          <w:rFonts w:ascii="Times New Roman" w:hAnsi="Times New Roman" w:cs="Times New Roman"/>
          <w:sz w:val="28"/>
          <w:szCs w:val="28"/>
        </w:rPr>
      </w:pPr>
      <w:hyperlink r:id="rId12" w:history="1">
        <w:r w:rsidR="002359F8" w:rsidRPr="00F54414">
          <w:rPr>
            <w:rFonts w:ascii="Times New Roman" w:hAnsi="Times New Roman" w:cs="Times New Roman"/>
            <w:sz w:val="28"/>
            <w:szCs w:val="28"/>
          </w:rPr>
          <w:t>16</w:t>
        </w:r>
      </w:hyperlink>
      <w:r w:rsidR="002359F8" w:rsidRPr="00A03C6F">
        <w:rPr>
          <w:rFonts w:ascii="Times New Roman" w:hAnsi="Times New Roman" w:cs="Times New Roman"/>
          <w:sz w:val="28"/>
          <w:szCs w:val="28"/>
        </w:rPr>
        <w:t xml:space="preserve">. Первый экземпляр представленной </w:t>
      </w:r>
      <w:hyperlink w:anchor="P1278" w:history="1">
        <w:r w:rsidR="002359F8" w:rsidRPr="00F54414">
          <w:rPr>
            <w:rFonts w:ascii="Times New Roman" w:hAnsi="Times New Roman" w:cs="Times New Roman"/>
            <w:sz w:val="28"/>
            <w:szCs w:val="28"/>
          </w:rPr>
          <w:t>Карточки</w:t>
        </w:r>
      </w:hyperlink>
      <w:r w:rsidR="002359F8"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2359F8" w:rsidRPr="00F54414">
          <w:rPr>
            <w:rFonts w:ascii="Times New Roman" w:hAnsi="Times New Roman" w:cs="Times New Roman"/>
            <w:sz w:val="28"/>
            <w:szCs w:val="28"/>
          </w:rPr>
          <w:t>Карточек</w:t>
        </w:r>
      </w:hyperlink>
      <w:r w:rsidR="002359F8"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w:t>
      </w:r>
      <w:r w:rsidRPr="00A03C6F">
        <w:rPr>
          <w:rFonts w:ascii="Times New Roman" w:hAnsi="Times New Roman" w:cs="Times New Roman"/>
          <w:sz w:val="28"/>
          <w:szCs w:val="28"/>
        </w:rPr>
        <w:lastRenderedPageBreak/>
        <w:t xml:space="preserve">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w:t>
      </w:r>
      <w:r w:rsidRPr="00A03C6F">
        <w:rPr>
          <w:rFonts w:ascii="Times New Roman" w:hAnsi="Times New Roman" w:cs="Times New Roman"/>
          <w:sz w:val="28"/>
          <w:szCs w:val="28"/>
        </w:rPr>
        <w:lastRenderedPageBreak/>
        <w:t>организации) в случае формирования Карточки образцов подписей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2359F8" w:rsidRPr="00CC4A0D"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2359F8" w:rsidRPr="00CC4A0D" w:rsidRDefault="002359F8" w:rsidP="002359F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Pr>
          <w:rFonts w:ascii="Times New Roman" w:hAnsi="Times New Roman" w:cs="Times New Roman"/>
          <w:sz w:val="28"/>
          <w:szCs w:val="28"/>
        </w:rPr>
        <w:t xml:space="preserve"> </w:t>
      </w:r>
      <w:r w:rsidRPr="00CC4A0D">
        <w:rPr>
          <w:rFonts w:ascii="Times New Roman" w:hAnsi="Times New Roman" w:cs="Times New Roman"/>
          <w:sz w:val="28"/>
          <w:szCs w:val="28"/>
        </w:rPr>
        <w:t>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2359F8" w:rsidRPr="00CC4A0D" w:rsidRDefault="002359F8" w:rsidP="002359F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2359F8" w:rsidRPr="00CC4A0D" w:rsidRDefault="002359F8" w:rsidP="002359F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 xml:space="preserve">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w:t>
      </w:r>
      <w:r w:rsidRPr="00A03C6F">
        <w:rPr>
          <w:rFonts w:ascii="Times New Roman" w:hAnsi="Times New Roman" w:cs="Times New Roman"/>
          <w:sz w:val="28"/>
          <w:szCs w:val="28"/>
        </w:rPr>
        <w:lastRenderedPageBreak/>
        <w:t>расшифровка подписи читались ясно и четко.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финоргана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2359F8" w:rsidRDefault="002359F8" w:rsidP="002359F8">
      <w:pPr>
        <w:pStyle w:val="ConsPlusNormal"/>
        <w:ind w:firstLine="540"/>
        <w:jc w:val="both"/>
        <w:rPr>
          <w:rFonts w:ascii="Times New Roman" w:hAnsi="Times New Roman" w:cs="Times New Roman"/>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финорганом  документов, </w:t>
      </w: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2359F8" w:rsidRPr="00A03C6F" w:rsidRDefault="002359F8" w:rsidP="002359F8">
      <w:pPr>
        <w:pStyle w:val="ConsPlusNormal"/>
        <w:ind w:firstLine="540"/>
        <w:jc w:val="center"/>
        <w:rPr>
          <w:rFonts w:ascii="Times New Roman" w:hAnsi="Times New Roman" w:cs="Times New Roman"/>
          <w:sz w:val="28"/>
          <w:szCs w:val="28"/>
        </w:rPr>
      </w:pPr>
    </w:p>
    <w:p w:rsidR="002359F8" w:rsidRPr="00A03C6F" w:rsidRDefault="00535839" w:rsidP="002359F8">
      <w:pPr>
        <w:pStyle w:val="ConsPlusNormal"/>
        <w:ind w:firstLine="540"/>
        <w:jc w:val="both"/>
        <w:rPr>
          <w:rFonts w:ascii="Times New Roman" w:hAnsi="Times New Roman" w:cs="Times New Roman"/>
          <w:sz w:val="28"/>
          <w:szCs w:val="28"/>
        </w:rPr>
      </w:pPr>
      <w:hyperlink r:id="rId13" w:history="1">
        <w:r w:rsidR="002359F8" w:rsidRPr="00F54414">
          <w:rPr>
            <w:rFonts w:ascii="Times New Roman" w:hAnsi="Times New Roman" w:cs="Times New Roman"/>
            <w:sz w:val="28"/>
            <w:szCs w:val="28"/>
          </w:rPr>
          <w:t>18</w:t>
        </w:r>
      </w:hyperlink>
      <w:r w:rsidR="002359F8" w:rsidRPr="00A03C6F">
        <w:rPr>
          <w:rFonts w:ascii="Times New Roman" w:hAnsi="Times New Roman" w:cs="Times New Roman"/>
          <w:sz w:val="28"/>
          <w:szCs w:val="28"/>
        </w:rPr>
        <w:t xml:space="preserve">. </w:t>
      </w:r>
      <w:r w:rsidR="002359F8">
        <w:rPr>
          <w:rFonts w:ascii="Times New Roman" w:hAnsi="Times New Roman" w:cs="Times New Roman"/>
          <w:sz w:val="28"/>
          <w:szCs w:val="28"/>
        </w:rPr>
        <w:t>Финорган</w:t>
      </w:r>
      <w:r w:rsidR="002359F8"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2359F8" w:rsidRPr="00F54414">
          <w:rPr>
            <w:rFonts w:ascii="Times New Roman" w:hAnsi="Times New Roman" w:cs="Times New Roman"/>
            <w:sz w:val="28"/>
            <w:szCs w:val="28"/>
          </w:rPr>
          <w:t>Заявления</w:t>
        </w:r>
      </w:hyperlink>
      <w:r w:rsidR="002359F8" w:rsidRPr="00A03C6F">
        <w:rPr>
          <w:rFonts w:ascii="Times New Roman" w:hAnsi="Times New Roman" w:cs="Times New Roman"/>
          <w:sz w:val="28"/>
          <w:szCs w:val="28"/>
        </w:rPr>
        <w:t xml:space="preserve"> на открытие лицевого счета и </w:t>
      </w:r>
      <w:hyperlink w:anchor="P1278" w:history="1">
        <w:r w:rsidR="002359F8" w:rsidRPr="00F54414">
          <w:rPr>
            <w:rFonts w:ascii="Times New Roman" w:hAnsi="Times New Roman" w:cs="Times New Roman"/>
            <w:sz w:val="28"/>
            <w:szCs w:val="28"/>
          </w:rPr>
          <w:t>Карточки</w:t>
        </w:r>
      </w:hyperlink>
      <w:r w:rsidR="002359F8" w:rsidRPr="00A03C6F">
        <w:rPr>
          <w:rFonts w:ascii="Times New Roman" w:hAnsi="Times New Roman" w:cs="Times New Roman"/>
          <w:sz w:val="28"/>
          <w:szCs w:val="28"/>
        </w:rPr>
        <w:t xml:space="preserve"> образцов подписей, в соответствии с</w:t>
      </w:r>
      <w:r w:rsidR="002359F8">
        <w:rPr>
          <w:rFonts w:ascii="Times New Roman" w:hAnsi="Times New Roman" w:cs="Times New Roman"/>
          <w:sz w:val="28"/>
          <w:szCs w:val="28"/>
        </w:rPr>
        <w:t xml:space="preserve"> </w:t>
      </w:r>
      <w:r w:rsidR="002359F8" w:rsidRPr="00F54414">
        <w:rPr>
          <w:rFonts w:ascii="Times New Roman" w:hAnsi="Times New Roman" w:cs="Times New Roman"/>
          <w:sz w:val="28"/>
          <w:szCs w:val="28"/>
        </w:rPr>
        <w:t>пунктами 13, 17, 39, 72, 95</w:t>
      </w:r>
      <w:r w:rsidR="002359F8">
        <w:rPr>
          <w:rFonts w:ascii="Times New Roman" w:hAnsi="Times New Roman" w:cs="Times New Roman"/>
          <w:sz w:val="28"/>
          <w:szCs w:val="28"/>
        </w:rPr>
        <w:t xml:space="preserve"> </w:t>
      </w:r>
      <w:r w:rsidR="002359F8"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w:t>
      </w:r>
      <w:r w:rsidRPr="00A03C6F">
        <w:rPr>
          <w:rFonts w:ascii="Times New Roman" w:hAnsi="Times New Roman" w:cs="Times New Roman"/>
          <w:sz w:val="28"/>
          <w:szCs w:val="28"/>
        </w:rPr>
        <w:lastRenderedPageBreak/>
        <w:t xml:space="preserve">открытия лицевого счета,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 течение пяти рабочих дней после их поступления.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2359F8" w:rsidRPr="00A03C6F" w:rsidRDefault="00535839" w:rsidP="002359F8">
      <w:pPr>
        <w:pStyle w:val="ConsPlusNormal"/>
        <w:ind w:firstLine="540"/>
        <w:jc w:val="both"/>
        <w:rPr>
          <w:rFonts w:ascii="Times New Roman" w:hAnsi="Times New Roman" w:cs="Times New Roman"/>
          <w:sz w:val="28"/>
          <w:szCs w:val="28"/>
        </w:rPr>
      </w:pPr>
      <w:hyperlink w:anchor="P2757" w:history="1">
        <w:r w:rsidR="002359F8" w:rsidRPr="00F54414">
          <w:rPr>
            <w:rFonts w:ascii="Times New Roman" w:hAnsi="Times New Roman" w:cs="Times New Roman"/>
            <w:sz w:val="28"/>
            <w:szCs w:val="28"/>
          </w:rPr>
          <w:t>Книга</w:t>
        </w:r>
      </w:hyperlink>
      <w:r w:rsidR="002359F8" w:rsidRPr="00A03C6F">
        <w:rPr>
          <w:rFonts w:ascii="Times New Roman" w:hAnsi="Times New Roman" w:cs="Times New Roman"/>
          <w:sz w:val="28"/>
          <w:szCs w:val="28"/>
        </w:rPr>
        <w:t xml:space="preserve"> регистрации лицевых счетов ведется в электронном виде.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в соответствии с установленным порядком документооборота.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порядком документооборота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2359F8" w:rsidRPr="00A03C6F" w:rsidRDefault="00535839" w:rsidP="002359F8">
      <w:pPr>
        <w:pStyle w:val="ConsPlusNormal"/>
        <w:ind w:firstLine="540"/>
        <w:jc w:val="both"/>
        <w:rPr>
          <w:rFonts w:ascii="Times New Roman" w:hAnsi="Times New Roman" w:cs="Times New Roman"/>
          <w:sz w:val="28"/>
          <w:szCs w:val="28"/>
        </w:rPr>
      </w:pPr>
      <w:hyperlink r:id="rId15" w:history="1">
        <w:r w:rsidR="002359F8" w:rsidRPr="00F54414">
          <w:rPr>
            <w:rFonts w:ascii="Times New Roman" w:hAnsi="Times New Roman" w:cs="Times New Roman"/>
            <w:sz w:val="28"/>
            <w:szCs w:val="28"/>
          </w:rPr>
          <w:t>22</w:t>
        </w:r>
      </w:hyperlink>
      <w:r w:rsidR="002359F8"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r w:rsidR="002359F8">
        <w:rPr>
          <w:rFonts w:ascii="Times New Roman" w:hAnsi="Times New Roman" w:cs="Times New Roman"/>
          <w:sz w:val="28"/>
          <w:szCs w:val="28"/>
        </w:rPr>
        <w:t>финоргана</w:t>
      </w:r>
      <w:r w:rsidR="002359F8"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2359F8"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 xml:space="preserve">на </w:t>
      </w:r>
      <w:r w:rsidRPr="00A03C6F">
        <w:rPr>
          <w:rFonts w:ascii="Times New Roman" w:hAnsi="Times New Roman" w:cs="Times New Roman"/>
          <w:sz w:val="28"/>
          <w:szCs w:val="28"/>
        </w:rPr>
        <w:lastRenderedPageBreak/>
        <w:t>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2359F8" w:rsidRDefault="002359F8" w:rsidP="002359F8">
      <w:pPr>
        <w:pStyle w:val="ConsPlusNormal"/>
        <w:ind w:firstLine="540"/>
        <w:jc w:val="both"/>
        <w:rPr>
          <w:rFonts w:ascii="Times New Roman" w:hAnsi="Times New Roman" w:cs="Times New Roman"/>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2359F8" w:rsidRDefault="002359F8" w:rsidP="002359F8">
      <w:pPr>
        <w:pStyle w:val="ConsPlusNormal"/>
        <w:ind w:firstLine="540"/>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 –</w:t>
      </w:r>
      <w:r w:rsidRPr="00A03C6F">
        <w:rPr>
          <w:rFonts w:ascii="Times New Roman" w:hAnsi="Times New Roman" w:cs="Times New Roman"/>
          <w:sz w:val="28"/>
          <w:szCs w:val="28"/>
        </w:rPr>
        <w:t xml:space="preserve"> причина, по которой должны </w:t>
      </w:r>
      <w:r w:rsidRPr="00A03C6F">
        <w:rPr>
          <w:rFonts w:ascii="Times New Roman" w:hAnsi="Times New Roman" w:cs="Times New Roman"/>
          <w:sz w:val="28"/>
          <w:szCs w:val="28"/>
        </w:rPr>
        <w:lastRenderedPageBreak/>
        <w:t>быть переоформлены лицевые счета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2359F8" w:rsidRPr="00377D04"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2359F8" w:rsidRPr="00377D04" w:rsidRDefault="002359F8" w:rsidP="002359F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финоргана </w:t>
      </w:r>
      <w:r w:rsidRPr="00377D04">
        <w:rPr>
          <w:rFonts w:ascii="Times New Roman" w:hAnsi="Times New Roman" w:cs="Times New Roman"/>
          <w:sz w:val="28"/>
          <w:szCs w:val="28"/>
        </w:rPr>
        <w:t>о переоформлении лицевых счетов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Pr>
          <w:rFonts w:ascii="Times New Roman" w:hAnsi="Times New Roman" w:cs="Times New Roman"/>
          <w:sz w:val="28"/>
          <w:szCs w:val="28"/>
        </w:rPr>
        <w:t>о</w:t>
      </w:r>
      <w:r w:rsidRPr="00377D04">
        <w:rPr>
          <w:rFonts w:ascii="Times New Roman" w:hAnsi="Times New Roman" w:cs="Times New Roman"/>
          <w:sz w:val="28"/>
          <w:szCs w:val="28"/>
        </w:rPr>
        <w:t xml:space="preserve">тметке </w:t>
      </w:r>
      <w:r>
        <w:rPr>
          <w:rFonts w:ascii="Times New Roman" w:hAnsi="Times New Roman" w:cs="Times New Roman"/>
          <w:sz w:val="28"/>
          <w:szCs w:val="28"/>
        </w:rPr>
        <w:t xml:space="preserve">финоргана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подписывается:</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2359F8" w:rsidRDefault="002359F8" w:rsidP="002359F8">
      <w:pPr>
        <w:pStyle w:val="ConsPlusNormal"/>
        <w:ind w:firstLine="540"/>
        <w:jc w:val="both"/>
        <w:rPr>
          <w:rFonts w:ascii="Times New Roman" w:hAnsi="Times New Roman" w:cs="Times New Roman"/>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финорганом документов, </w:t>
      </w: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lastRenderedPageBreak/>
        <w:t>необходимых для переоформления лицевых счетов</w:t>
      </w:r>
    </w:p>
    <w:p w:rsidR="002359F8" w:rsidRPr="00A03C6F" w:rsidRDefault="002359F8" w:rsidP="002359F8">
      <w:pPr>
        <w:pStyle w:val="ConsPlusNormal"/>
        <w:ind w:firstLine="540"/>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также проверяет: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документах на переоформление лицевых счетов не допускается.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финорганом </w:t>
      </w:r>
      <w:r w:rsidRPr="00A03C6F">
        <w:rPr>
          <w:rFonts w:ascii="Times New Roman" w:hAnsi="Times New Roman" w:cs="Times New Roman"/>
          <w:sz w:val="28"/>
          <w:szCs w:val="28"/>
        </w:rPr>
        <w:t xml:space="preserve"> в течение пяти рабочих дней после их поступления.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2359F8" w:rsidRDefault="002359F8" w:rsidP="002359F8">
      <w:pPr>
        <w:pStyle w:val="ConsPlusNormal"/>
        <w:ind w:firstLine="540"/>
        <w:jc w:val="both"/>
        <w:rPr>
          <w:rFonts w:ascii="Times New Roman" w:hAnsi="Times New Roman" w:cs="Times New Roman"/>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2359F8" w:rsidRPr="00A03C6F" w:rsidRDefault="002359F8" w:rsidP="002359F8">
      <w:pPr>
        <w:pStyle w:val="ConsPlusNormal"/>
        <w:ind w:firstLine="540"/>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w:t>
      </w:r>
      <w:r w:rsidRPr="00A03C6F">
        <w:rPr>
          <w:rFonts w:ascii="Times New Roman" w:hAnsi="Times New Roman" w:cs="Times New Roman"/>
          <w:sz w:val="28"/>
          <w:szCs w:val="28"/>
        </w:rPr>
        <w:lastRenderedPageBreak/>
        <w:t xml:space="preserve">(ликвидационной комиссией или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Содержательная часть Заявления на закрытие лицевого счета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w:t>
      </w:r>
      <w:r>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2359F8" w:rsidRPr="00377D04"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2359F8" w:rsidRPr="00377D04" w:rsidRDefault="002359F8" w:rsidP="002359F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финоргана </w:t>
      </w:r>
      <w:r w:rsidRPr="00377D04">
        <w:rPr>
          <w:rFonts w:ascii="Times New Roman" w:hAnsi="Times New Roman" w:cs="Times New Roman"/>
          <w:sz w:val="28"/>
          <w:szCs w:val="28"/>
        </w:rPr>
        <w:t xml:space="preserve"> о закрытии лицевого счета заполняется следующим образом.</w:t>
      </w:r>
    </w:p>
    <w:p w:rsidR="002359F8" w:rsidRPr="00A03C6F" w:rsidRDefault="002359F8" w:rsidP="002359F8">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о закрытии лицевого счета подписывается:</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финоргана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2359F8" w:rsidRDefault="002359F8" w:rsidP="002359F8">
      <w:pPr>
        <w:pStyle w:val="ConsPlusNormal"/>
        <w:ind w:firstLine="540"/>
        <w:jc w:val="both"/>
        <w:rPr>
          <w:rFonts w:ascii="Times New Roman" w:hAnsi="Times New Roman" w:cs="Times New Roman"/>
          <w:sz w:val="28"/>
          <w:szCs w:val="28"/>
        </w:rPr>
      </w:pP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lastRenderedPageBreak/>
        <w:t xml:space="preserve">Порядок и сроки проверки </w:t>
      </w:r>
      <w:r>
        <w:rPr>
          <w:rFonts w:ascii="Times New Roman" w:hAnsi="Times New Roman" w:cs="Times New Roman"/>
          <w:b/>
          <w:sz w:val="28"/>
          <w:szCs w:val="28"/>
        </w:rPr>
        <w:t>финорганом</w:t>
      </w:r>
      <w:r w:rsidRPr="003774B2">
        <w:rPr>
          <w:rFonts w:ascii="Times New Roman" w:hAnsi="Times New Roman" w:cs="Times New Roman"/>
          <w:b/>
          <w:sz w:val="28"/>
          <w:szCs w:val="28"/>
        </w:rPr>
        <w:t xml:space="preserve">  </w:t>
      </w:r>
    </w:p>
    <w:p w:rsidR="002359F8" w:rsidRPr="003774B2" w:rsidRDefault="002359F8" w:rsidP="002359F8">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 течение пяти рабочих дней после их поступления.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2359F8" w:rsidRDefault="002359F8" w:rsidP="002359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F54414">
          <w:rPr>
            <w:rFonts w:ascii="Times New Roman" w:eastAsia="Times New Roman" w:hAnsi="Times New Roman" w:cs="Times New Roman"/>
            <w:sz w:val="28"/>
            <w:szCs w:val="28"/>
            <w:lang w:eastAsia="ru-RU"/>
          </w:rPr>
          <w:t>Извещение</w:t>
        </w:r>
      </w:hyperlink>
      <w:r w:rsidRPr="00F54414">
        <w:rPr>
          <w:rFonts w:ascii="Times New Roman" w:eastAsia="Times New Roman" w:hAnsi="Times New Roman" w:cs="Times New Roman"/>
          <w:sz w:val="28"/>
          <w:szCs w:val="28"/>
          <w:lang w:eastAsia="ru-RU"/>
        </w:rPr>
        <w:t xml:space="preserve"> о за</w:t>
      </w:r>
      <w:r w:rsidRPr="00A03C6F">
        <w:rPr>
          <w:rFonts w:ascii="Times New Roman" w:hAnsi="Times New Roman" w:cs="Times New Roman"/>
          <w:sz w:val="28"/>
          <w:szCs w:val="28"/>
        </w:rPr>
        <w:t>крытии лицевого счета по форме согласно приложению № 7 к настоящему Поряд</w:t>
      </w:r>
      <w:r>
        <w:rPr>
          <w:rFonts w:ascii="Times New Roman" w:hAnsi="Times New Roman" w:cs="Times New Roman"/>
          <w:sz w:val="28"/>
          <w:szCs w:val="28"/>
        </w:rPr>
        <w:t>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2359F8" w:rsidRPr="00A03C6F" w:rsidRDefault="002359F8" w:rsidP="002359F8">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2359F8" w:rsidRPr="00021534" w:rsidRDefault="002359F8" w:rsidP="002359F8">
      <w:pPr>
        <w:pStyle w:val="af5"/>
        <w:spacing w:before="0" w:beforeAutospacing="0" w:after="0" w:afterAutospacing="0" w:line="180" w:lineRule="atLeast"/>
        <w:ind w:firstLine="540"/>
        <w:jc w:val="both"/>
        <w:rPr>
          <w:sz w:val="28"/>
          <w:szCs w:val="28"/>
        </w:rPr>
      </w:pPr>
      <w:r w:rsidRPr="00021534">
        <w:rPr>
          <w:sz w:val="28"/>
          <w:szCs w:val="28"/>
        </w:rPr>
        <w:t xml:space="preserve">34. Открытие, переоформление и закрытие лицевых счетов клиентов, содержащих сведения, составляющие государственную тайну, а также организация документооборота при осуществлении учета операций на </w:t>
      </w:r>
      <w:r w:rsidRPr="00021534">
        <w:rPr>
          <w:sz w:val="28"/>
          <w:szCs w:val="28"/>
        </w:rPr>
        <w:lastRenderedPageBreak/>
        <w:t>лицевых счетах, содержащих сведения, составляющие государственную тайну, осуществляется органом, осуществляющим открытие и ведение лицевых счетов, в соответствии с требованиями, установленными законодательством Российской Федерации о государственной тайне.</w:t>
      </w:r>
    </w:p>
    <w:p w:rsidR="002359F8" w:rsidRPr="00A03C6F" w:rsidRDefault="002359F8" w:rsidP="002359F8">
      <w:pPr>
        <w:pStyle w:val="ConsPlusNormal"/>
        <w:ind w:firstLine="540"/>
        <w:jc w:val="both"/>
        <w:rPr>
          <w:rFonts w:ascii="Times New Roman" w:hAnsi="Times New Roman" w:cs="Times New Roman"/>
          <w:sz w:val="28"/>
          <w:szCs w:val="28"/>
        </w:rPr>
      </w:pPr>
    </w:p>
    <w:p w:rsidR="002359F8" w:rsidRDefault="002359F8" w:rsidP="002359F8">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2359F8" w:rsidRPr="00BB5865" w:rsidRDefault="002359F8" w:rsidP="002359F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2359F8" w:rsidRPr="00BB5865" w:rsidRDefault="002359F8" w:rsidP="002359F8">
      <w:pPr>
        <w:pStyle w:val="ConsPlusNormal"/>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Кульчуровский сельсовет муниципального района Баймакский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руководителю финоргана</w:t>
      </w:r>
      <w:r w:rsidRPr="00A03C6F">
        <w:rPr>
          <w:rFonts w:ascii="Times New Roman" w:hAnsi="Times New Roman" w:cs="Times New Roman"/>
          <w:sz w:val="28"/>
          <w:szCs w:val="28"/>
        </w:rPr>
        <w:t xml:space="preserve"> в соответствии с установленным распределением полномочий.</w:t>
      </w:r>
    </w:p>
    <w:p w:rsidR="002359F8" w:rsidRPr="007A7FA3" w:rsidRDefault="002359F8" w:rsidP="002359F8">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финоргана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финоргане.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w:t>
      </w:r>
      <w:r w:rsidRPr="00A03C6F">
        <w:rPr>
          <w:rFonts w:ascii="Times New Roman" w:hAnsi="Times New Roman" w:cs="Times New Roman"/>
          <w:sz w:val="28"/>
          <w:szCs w:val="28"/>
        </w:rPr>
        <w:lastRenderedPageBreak/>
        <w:t>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2359F8" w:rsidRPr="00A03C6F" w:rsidRDefault="002359F8" w:rsidP="002359F8">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w:t>
      </w:r>
      <w:r w:rsidRPr="00A03C6F">
        <w:rPr>
          <w:rFonts w:ascii="Times New Roman" w:hAnsi="Times New Roman" w:cs="Times New Roman"/>
          <w:sz w:val="28"/>
          <w:szCs w:val="28"/>
        </w:rPr>
        <w:lastRenderedPageBreak/>
        <w:t>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w:t>
      </w:r>
      <w:r w:rsidRPr="00A03C6F">
        <w:rPr>
          <w:rFonts w:ascii="Times New Roman" w:hAnsi="Times New Roman" w:cs="Times New Roman"/>
          <w:sz w:val="28"/>
          <w:szCs w:val="28"/>
        </w:rPr>
        <w:lastRenderedPageBreak/>
        <w:t>передающего свои бюджетные полномочия, и оттиском печати на подписи указанного лица или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sz w:val="28"/>
          <w:szCs w:val="28"/>
        </w:rPr>
        <w:t>отделом исполнения</w:t>
      </w:r>
      <w:r>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финорганом </w:t>
      </w:r>
      <w:r w:rsidRPr="00A03C6F">
        <w:rPr>
          <w:rFonts w:ascii="Times New Roman" w:hAnsi="Times New Roman" w:cs="Times New Roman"/>
          <w:sz w:val="28"/>
          <w:szCs w:val="28"/>
        </w:rPr>
        <w:t xml:space="preserve"> не позднее следующего рабочего дня после завершени</w:t>
      </w:r>
      <w:r>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43. </w:t>
      </w:r>
      <w:r>
        <w:rPr>
          <w:rFonts w:ascii="Times New Roman" w:hAnsi="Times New Roman" w:cs="Times New Roman"/>
          <w:sz w:val="28"/>
          <w:szCs w:val="28"/>
        </w:rPr>
        <w:t xml:space="preserve">Финансовый орган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2359F8" w:rsidRPr="00A03C6F" w:rsidRDefault="002359F8" w:rsidP="002359F8">
      <w:pPr>
        <w:pStyle w:val="ConsPlusTitle"/>
        <w:jc w:val="center"/>
        <w:outlineLvl w:val="2"/>
        <w:rPr>
          <w:rFonts w:ascii="Times New Roman" w:hAnsi="Times New Roman" w:cs="Times New Roman"/>
          <w:sz w:val="28"/>
          <w:szCs w:val="28"/>
        </w:rPr>
      </w:pPr>
      <w:bookmarkStart w:id="3" w:name="P194"/>
      <w:bookmarkStart w:id="4" w:name="P198"/>
      <w:bookmarkStart w:id="5" w:name="P223"/>
      <w:bookmarkEnd w:id="3"/>
      <w:bookmarkEnd w:id="4"/>
      <w:bookmarkEnd w:id="5"/>
    </w:p>
    <w:p w:rsidR="002359F8" w:rsidRPr="00A03C6F" w:rsidRDefault="002359F8" w:rsidP="002359F8">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2359F8" w:rsidRPr="00A03C6F" w:rsidRDefault="002359F8" w:rsidP="002359F8">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2359F8" w:rsidRPr="00A03C6F" w:rsidRDefault="002359F8" w:rsidP="002359F8">
      <w:pPr>
        <w:pStyle w:val="ConsPlusNormal"/>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w:t>
      </w:r>
      <w:r w:rsidRPr="00A03C6F">
        <w:rPr>
          <w:rFonts w:ascii="Times New Roman" w:hAnsi="Times New Roman" w:cs="Times New Roman"/>
          <w:sz w:val="28"/>
          <w:szCs w:val="28"/>
        </w:rPr>
        <w:lastRenderedPageBreak/>
        <w:t xml:space="preserve">подписей,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изменения.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Копии сообщений о переоформлении лицевого счета для учета операций по переданным полномочиям получателя бюджетных средств хранятся в деле </w:t>
      </w:r>
      <w:r w:rsidRPr="00A03C6F">
        <w:rPr>
          <w:rFonts w:ascii="Times New Roman" w:hAnsi="Times New Roman" w:cs="Times New Roman"/>
          <w:sz w:val="28"/>
          <w:szCs w:val="28"/>
        </w:rPr>
        <w:lastRenderedPageBreak/>
        <w:t>клиента.</w:t>
      </w:r>
    </w:p>
    <w:p w:rsidR="002359F8" w:rsidRPr="00A03C6F" w:rsidRDefault="002359F8" w:rsidP="002359F8">
      <w:pPr>
        <w:pStyle w:val="ConsPlusNormal"/>
        <w:jc w:val="both"/>
        <w:rPr>
          <w:rFonts w:ascii="Times New Roman" w:hAnsi="Times New Roman" w:cs="Times New Roman"/>
          <w:sz w:val="28"/>
          <w:szCs w:val="28"/>
        </w:rPr>
      </w:pPr>
    </w:p>
    <w:p w:rsidR="002359F8" w:rsidRDefault="002359F8" w:rsidP="002359F8">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2359F8" w:rsidRPr="00A03C6F" w:rsidRDefault="002359F8" w:rsidP="002359F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2359F8" w:rsidRPr="00A03C6F" w:rsidRDefault="002359F8" w:rsidP="002359F8">
      <w:pPr>
        <w:pStyle w:val="ConsPlusNormal"/>
        <w:ind w:firstLine="540"/>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54. При реорганизации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получателем бюджетных средств,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w:t>
      </w:r>
      <w:r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w:t>
      </w:r>
      <w:r w:rsidRPr="00A03C6F">
        <w:rPr>
          <w:rFonts w:ascii="Times New Roman" w:hAnsi="Times New Roman" w:cs="Times New Roman"/>
          <w:sz w:val="28"/>
          <w:szCs w:val="28"/>
        </w:rPr>
        <w:lastRenderedPageBreak/>
        <w:t xml:space="preserve">установленных настоящим Порядком,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lastRenderedPageBreak/>
        <w:t>показателей.</w:t>
      </w:r>
    </w:p>
    <w:p w:rsidR="002359F8" w:rsidRPr="00A03C6F" w:rsidRDefault="002359F8" w:rsidP="002359F8">
      <w:pPr>
        <w:pStyle w:val="ConsPlusNormal"/>
        <w:ind w:firstLine="540"/>
        <w:jc w:val="both"/>
        <w:rPr>
          <w:rFonts w:ascii="Times New Roman" w:hAnsi="Times New Roman" w:cs="Times New Roman"/>
          <w:sz w:val="28"/>
          <w:szCs w:val="28"/>
        </w:rPr>
      </w:pPr>
      <w:bookmarkStart w:id="6" w:name="P422"/>
      <w:bookmarkEnd w:id="6"/>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финоргана.</w:t>
      </w:r>
    </w:p>
    <w:p w:rsidR="002359F8" w:rsidRPr="00A03C6F" w:rsidRDefault="00535839" w:rsidP="002359F8">
      <w:pPr>
        <w:pStyle w:val="ConsPlusNormal"/>
        <w:ind w:firstLine="540"/>
        <w:jc w:val="both"/>
        <w:rPr>
          <w:rFonts w:ascii="Times New Roman" w:hAnsi="Times New Roman" w:cs="Times New Roman"/>
          <w:sz w:val="28"/>
          <w:szCs w:val="28"/>
        </w:rPr>
      </w:pPr>
      <w:hyperlink w:anchor="P2915" w:history="1">
        <w:r w:rsidR="002359F8" w:rsidRPr="00F54414">
          <w:rPr>
            <w:rFonts w:ascii="Times New Roman" w:hAnsi="Times New Roman" w:cs="Times New Roman"/>
            <w:sz w:val="28"/>
            <w:szCs w:val="28"/>
          </w:rPr>
          <w:t>Заявление</w:t>
        </w:r>
      </w:hyperlink>
      <w:r w:rsidR="002359F8"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2359F8">
        <w:rPr>
          <w:rFonts w:ascii="Times New Roman" w:hAnsi="Times New Roman" w:cs="Times New Roman"/>
          <w:sz w:val="28"/>
          <w:szCs w:val="28"/>
        </w:rPr>
        <w:t>финоргана</w:t>
      </w:r>
      <w:r w:rsidR="002359F8"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финоргана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w:t>
      </w:r>
      <w:r w:rsidRPr="00A03C6F">
        <w:rPr>
          <w:rFonts w:ascii="Times New Roman" w:hAnsi="Times New Roman" w:cs="Times New Roman"/>
          <w:sz w:val="28"/>
          <w:szCs w:val="28"/>
        </w:rPr>
        <w:lastRenderedPageBreak/>
        <w:t>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359F8" w:rsidRPr="00A03C6F" w:rsidRDefault="002359F8" w:rsidP="002359F8">
      <w:pPr>
        <w:pStyle w:val="ConsPlusNormal"/>
        <w:ind w:firstLine="539"/>
        <w:jc w:val="center"/>
        <w:rPr>
          <w:rFonts w:ascii="Times New Roman" w:hAnsi="Times New Roman" w:cs="Times New Roman"/>
          <w:b/>
          <w:sz w:val="28"/>
          <w:szCs w:val="28"/>
        </w:rPr>
      </w:pPr>
    </w:p>
    <w:p w:rsidR="002359F8" w:rsidRPr="00A03C6F" w:rsidRDefault="002359F8" w:rsidP="002359F8">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2359F8" w:rsidRDefault="002359F8" w:rsidP="002359F8">
      <w:pPr>
        <w:pStyle w:val="ConsPlusNormal"/>
        <w:ind w:firstLine="540"/>
        <w:jc w:val="both"/>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2359F8" w:rsidRPr="00A03C6F" w:rsidRDefault="002359F8" w:rsidP="002359F8">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lastRenderedPageBreak/>
        <w:t>Особенности открытия, переоформления и закрытия лицевых</w:t>
      </w:r>
    </w:p>
    <w:p w:rsidR="002359F8" w:rsidRPr="00A03C6F" w:rsidRDefault="002359F8" w:rsidP="002359F8">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2359F8" w:rsidRPr="00A03C6F" w:rsidRDefault="002359F8" w:rsidP="002359F8">
      <w:pPr>
        <w:pStyle w:val="ConsPlusNormal"/>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bookmarkStart w:id="7" w:name="P502"/>
      <w:bookmarkStart w:id="8" w:name="P506"/>
      <w:bookmarkEnd w:id="7"/>
      <w:bookmarkEnd w:id="8"/>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2359F8" w:rsidRPr="00BB5865"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w:t>
      </w:r>
      <w:r w:rsidRPr="00A03C6F">
        <w:rPr>
          <w:rFonts w:ascii="Times New Roman" w:hAnsi="Times New Roman" w:cs="Times New Roman"/>
          <w:sz w:val="28"/>
          <w:szCs w:val="28"/>
        </w:rPr>
        <w:lastRenderedPageBreak/>
        <w:t xml:space="preserve">клиента в Сводном реестре,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w:t>
      </w:r>
      <w:r w:rsidRPr="00A03C6F">
        <w:rPr>
          <w:rFonts w:ascii="Times New Roman" w:hAnsi="Times New Roman" w:cs="Times New Roman"/>
          <w:sz w:val="28"/>
          <w:szCs w:val="28"/>
        </w:rPr>
        <w:lastRenderedPageBreak/>
        <w:t>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Pr>
          <w:rFonts w:ascii="Times New Roman" w:hAnsi="Times New Roman" w:cs="Times New Roman"/>
          <w:sz w:val="28"/>
          <w:szCs w:val="28"/>
        </w:rPr>
        <w:t xml:space="preserve"> </w:t>
      </w:r>
      <w:r w:rsidRPr="00A03C6F">
        <w:rPr>
          <w:rFonts w:ascii="Times New Roman" w:hAnsi="Times New Roman" w:cs="Times New Roman"/>
          <w:sz w:val="28"/>
          <w:szCs w:val="28"/>
        </w:rPr>
        <w:t>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изменения.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2359F8" w:rsidRPr="00A03C6F" w:rsidRDefault="00535839" w:rsidP="002359F8">
      <w:pPr>
        <w:pStyle w:val="ConsPlusNormal"/>
        <w:ind w:firstLine="540"/>
        <w:jc w:val="both"/>
        <w:rPr>
          <w:rFonts w:ascii="Times New Roman" w:hAnsi="Times New Roman" w:cs="Times New Roman"/>
          <w:sz w:val="28"/>
          <w:szCs w:val="28"/>
        </w:rPr>
      </w:pPr>
      <w:hyperlink r:id="rId18" w:history="1">
        <w:r w:rsidR="002359F8" w:rsidRPr="00F54414">
          <w:rPr>
            <w:rFonts w:ascii="Times New Roman" w:hAnsi="Times New Roman" w:cs="Times New Roman"/>
            <w:sz w:val="28"/>
            <w:szCs w:val="28"/>
          </w:rPr>
          <w:t>б</w:t>
        </w:r>
      </w:hyperlink>
      <w:r w:rsidR="002359F8" w:rsidRPr="00A03C6F">
        <w:rPr>
          <w:rFonts w:ascii="Times New Roman" w:hAnsi="Times New Roman" w:cs="Times New Roman"/>
          <w:sz w:val="28"/>
          <w:szCs w:val="28"/>
        </w:rPr>
        <w:t>) изменения типа бюджетного учреждения (автономного учреждения);</w:t>
      </w:r>
    </w:p>
    <w:p w:rsidR="002359F8" w:rsidRPr="00A03C6F" w:rsidRDefault="00535839" w:rsidP="002359F8">
      <w:pPr>
        <w:pStyle w:val="ConsPlusNormal"/>
        <w:ind w:firstLine="540"/>
        <w:jc w:val="both"/>
        <w:rPr>
          <w:rFonts w:ascii="Times New Roman" w:hAnsi="Times New Roman" w:cs="Times New Roman"/>
          <w:sz w:val="28"/>
          <w:szCs w:val="28"/>
        </w:rPr>
      </w:pPr>
      <w:hyperlink r:id="rId19" w:history="1">
        <w:r w:rsidR="002359F8" w:rsidRPr="00F54414">
          <w:rPr>
            <w:rFonts w:ascii="Times New Roman" w:hAnsi="Times New Roman" w:cs="Times New Roman"/>
            <w:sz w:val="28"/>
            <w:szCs w:val="28"/>
          </w:rPr>
          <w:t>в</w:t>
        </w:r>
      </w:hyperlink>
      <w:r w:rsidR="002359F8"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заверение </w:t>
      </w:r>
      <w:r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bookmarkStart w:id="9" w:name="P661"/>
      <w:bookmarkEnd w:id="9"/>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w:t>
      </w:r>
      <w:r w:rsidRPr="00A03C6F">
        <w:rPr>
          <w:rFonts w:ascii="Times New Roman" w:hAnsi="Times New Roman" w:cs="Times New Roman"/>
          <w:sz w:val="28"/>
          <w:szCs w:val="28"/>
        </w:rPr>
        <w:lastRenderedPageBreak/>
        <w:t>(автономному) учреждению.</w:t>
      </w:r>
    </w:p>
    <w:p w:rsidR="002359F8" w:rsidRPr="00037216"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w:t>
      </w:r>
      <w:r w:rsidRPr="00A03C6F">
        <w:rPr>
          <w:rFonts w:ascii="Times New Roman" w:hAnsi="Times New Roman" w:cs="Times New Roman"/>
          <w:sz w:val="28"/>
          <w:szCs w:val="28"/>
        </w:rPr>
        <w:lastRenderedPageBreak/>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w:t>
      </w:r>
      <w:r>
        <w:rPr>
          <w:rFonts w:ascii="Times New Roman" w:hAnsi="Times New Roman" w:cs="Times New Roman"/>
          <w:sz w:val="28"/>
          <w:szCs w:val="28"/>
        </w:rPr>
        <w:t>–</w:t>
      </w:r>
      <w:r w:rsidRPr="00A03C6F">
        <w:rPr>
          <w:rFonts w:ascii="Times New Roman" w:hAnsi="Times New Roman" w:cs="Times New Roman"/>
          <w:sz w:val="28"/>
          <w:szCs w:val="28"/>
        </w:rPr>
        <w:t xml:space="preserve"> возвращаются отправителю.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 xml:space="preserve">финорганом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r>
        <w:rPr>
          <w:rFonts w:ascii="Times New Roman" w:hAnsi="Times New Roman" w:cs="Times New Roman"/>
          <w:sz w:val="28"/>
          <w:szCs w:val="28"/>
        </w:rPr>
        <w:t>в 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Pr="00F51A90">
        <w:rPr>
          <w:rFonts w:ascii="Times New Roman" w:hAnsi="Times New Roman"/>
          <w:sz w:val="28"/>
          <w:szCs w:val="28"/>
        </w:rPr>
        <w:t xml:space="preserve">отдела </w:t>
      </w:r>
      <w:r>
        <w:rPr>
          <w:rFonts w:ascii="Times New Roman" w:hAnsi="Times New Roman"/>
          <w:sz w:val="28"/>
          <w:szCs w:val="28"/>
        </w:rPr>
        <w:t>исполнения</w:t>
      </w:r>
      <w:r>
        <w:rPr>
          <w:rFonts w:ascii="Times New Roman" w:hAnsi="Times New Roman" w:cs="Times New Roman"/>
          <w:sz w:val="28"/>
          <w:szCs w:val="28"/>
        </w:rPr>
        <w:t xml:space="preserve"> финоргана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359F8" w:rsidRDefault="002359F8" w:rsidP="002359F8">
      <w:pPr>
        <w:pStyle w:val="ConsPlusTitle"/>
        <w:jc w:val="center"/>
        <w:outlineLvl w:val="1"/>
        <w:rPr>
          <w:rFonts w:ascii="Times New Roman" w:hAnsi="Times New Roman" w:cs="Times New Roman"/>
          <w:sz w:val="28"/>
          <w:szCs w:val="28"/>
        </w:rPr>
      </w:pPr>
    </w:p>
    <w:p w:rsidR="002359F8" w:rsidRPr="00A03C6F" w:rsidRDefault="002359F8" w:rsidP="002359F8">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и закрытия лицевого счета клиентам, являющимся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2359F8" w:rsidRPr="00A03C6F" w:rsidRDefault="002359F8" w:rsidP="002359F8">
      <w:pPr>
        <w:pStyle w:val="ConsPlusNormal"/>
        <w:jc w:val="center"/>
        <w:rPr>
          <w:rFonts w:ascii="Times New Roman" w:hAnsi="Times New Roman" w:cs="Times New Roman"/>
          <w:sz w:val="28"/>
          <w:szCs w:val="28"/>
        </w:rPr>
      </w:pP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94. Открытие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финорган</w:t>
      </w:r>
      <w:r w:rsidRPr="00A03C6F">
        <w:rPr>
          <w:rFonts w:ascii="Times New Roman" w:hAnsi="Times New Roman" w:cs="Times New Roman"/>
          <w:sz w:val="28"/>
          <w:szCs w:val="28"/>
        </w:rPr>
        <w:t xml:space="preserve"> дополнительно для открытия лицевых счетов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w:t>
      </w:r>
      <w:r w:rsidRPr="00A03C6F">
        <w:rPr>
          <w:rFonts w:ascii="Times New Roman" w:hAnsi="Times New Roman" w:cs="Times New Roman"/>
          <w:sz w:val="28"/>
          <w:szCs w:val="28"/>
        </w:rPr>
        <w:lastRenderedPageBreak/>
        <w:t>подписывается руководителем и главным бухгалтером (уполномоченными руководителем лицами) обособленного подразделения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w:t>
      </w:r>
      <w:bookmarkStart w:id="10" w:name="_Hlk156553700"/>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w:t>
      </w:r>
      <w:bookmarkEnd w:id="10"/>
      <w:r w:rsidRPr="00A03C6F">
        <w:rPr>
          <w:rFonts w:ascii="Times New Roman" w:hAnsi="Times New Roman" w:cs="Times New Roman"/>
          <w:sz w:val="28"/>
          <w:szCs w:val="28"/>
        </w:rPr>
        <w:t>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присваивается номер, который указывается в Выписке из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не заполняется.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359F8" w:rsidRPr="00E00907" w:rsidRDefault="002359F8" w:rsidP="002359F8">
      <w:pPr>
        <w:pStyle w:val="ConsPlusNormal"/>
        <w:ind w:firstLine="540"/>
        <w:jc w:val="both"/>
        <w:rPr>
          <w:rFonts w:ascii="Times New Roman" w:hAnsi="Times New Roman" w:cs="Times New Roman"/>
          <w:sz w:val="28"/>
          <w:szCs w:val="28"/>
          <w:lang w:val="ba-RU"/>
        </w:rPr>
      </w:pPr>
      <w:bookmarkStart w:id="11" w:name="P740"/>
      <w:bookmarkEnd w:id="11"/>
      <w:r w:rsidRPr="00A03C6F">
        <w:rPr>
          <w:rFonts w:ascii="Times New Roman" w:hAnsi="Times New Roman" w:cs="Times New Roman"/>
          <w:sz w:val="28"/>
          <w:szCs w:val="28"/>
        </w:rPr>
        <w:t xml:space="preserve">98. Переоформление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r>
        <w:rPr>
          <w:rFonts w:ascii="Times New Roman" w:hAnsi="Times New Roman" w:cs="Times New Roman"/>
          <w:sz w:val="28"/>
          <w:szCs w:val="28"/>
          <w:lang w:val="ba-RU"/>
        </w:rPr>
        <w:t xml:space="preserve">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bookmarkStart w:id="12" w:name="_Hlk156555563"/>
      <w:r>
        <w:rPr>
          <w:rFonts w:ascii="Times New Roman" w:hAnsi="Times New Roman" w:cs="Times New Roman"/>
          <w:sz w:val="28"/>
          <w:szCs w:val="28"/>
          <w:lang w:val="ba-RU"/>
        </w:rPr>
        <w:t>получателя средств из бюджета, участника казначейского сопрождения</w:t>
      </w:r>
      <w:bookmarkEnd w:id="12"/>
      <w:r w:rsidRPr="00A03C6F">
        <w:rPr>
          <w:rFonts w:ascii="Times New Roman" w:hAnsi="Times New Roman" w:cs="Times New Roman"/>
          <w:sz w:val="28"/>
          <w:szCs w:val="28"/>
        </w:rPr>
        <w:t xml:space="preserve">,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производится после внесения соответствующих изменений в Сводный реестр (за исключением изменения структуры номеров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r>
        <w:rPr>
          <w:rFonts w:ascii="Times New Roman" w:hAnsi="Times New Roman" w:cs="Times New Roman"/>
          <w:sz w:val="28"/>
          <w:szCs w:val="28"/>
          <w:lang w:val="ba-RU"/>
        </w:rPr>
        <w:t xml:space="preserve">Получатель средств из бюджета, участник казначейского </w:t>
      </w:r>
      <w:r>
        <w:rPr>
          <w:rFonts w:ascii="Times New Roman" w:hAnsi="Times New Roman" w:cs="Times New Roman"/>
          <w:sz w:val="28"/>
          <w:szCs w:val="28"/>
          <w:lang w:val="ba-RU"/>
        </w:rPr>
        <w:lastRenderedPageBreak/>
        <w:t>сопрождения</w:t>
      </w:r>
      <w:r w:rsidRPr="00A03C6F">
        <w:rPr>
          <w:rFonts w:ascii="Times New Roman" w:hAnsi="Times New Roman" w:cs="Times New Roman"/>
          <w:sz w:val="28"/>
          <w:szCs w:val="28"/>
        </w:rPr>
        <w:t xml:space="preserve">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исправления.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осуществляется </w:t>
      </w:r>
      <w:r>
        <w:rPr>
          <w:rFonts w:ascii="Times New Roman" w:hAnsi="Times New Roman" w:cs="Times New Roman"/>
          <w:sz w:val="28"/>
          <w:szCs w:val="28"/>
        </w:rPr>
        <w:t>финорганом</w:t>
      </w:r>
      <w:r>
        <w:rPr>
          <w:rFonts w:ascii="Times New Roman" w:hAnsi="Times New Roman" w:cs="Times New Roman"/>
          <w:sz w:val="28"/>
          <w:szCs w:val="28"/>
          <w:lang w:val="ba-RU"/>
        </w:rPr>
        <w:t xml:space="preserve"> </w:t>
      </w:r>
      <w:r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осуществляется в следующих случаях:</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в иных случаях, предусмотренных законодательством Российской Федерации и Республики Башкортостан.</w:t>
      </w:r>
    </w:p>
    <w:p w:rsidR="002359F8" w:rsidRPr="0061323A" w:rsidRDefault="002359F8" w:rsidP="002359F8">
      <w:pPr>
        <w:pStyle w:val="ConsPlusNormal"/>
        <w:ind w:firstLine="540"/>
        <w:jc w:val="both"/>
        <w:rPr>
          <w:rFonts w:ascii="Times New Roman" w:hAnsi="Times New Roman" w:cs="Times New Roman"/>
          <w:sz w:val="28"/>
          <w:szCs w:val="28"/>
          <w:lang w:val="ba-RU"/>
        </w:rPr>
      </w:pPr>
      <w:bookmarkStart w:id="13" w:name="P797"/>
      <w:bookmarkEnd w:id="13"/>
      <w:r w:rsidRPr="00A03C6F">
        <w:rPr>
          <w:rFonts w:ascii="Times New Roman" w:hAnsi="Times New Roman" w:cs="Times New Roman"/>
          <w:sz w:val="28"/>
          <w:szCs w:val="28"/>
        </w:rPr>
        <w:t xml:space="preserve">106. При реорганизации (ликвидации)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лицевые счета закрываются после внесения соответствующих изменений в Сводный реестр (при его наличии в Сводном реестре).</w:t>
      </w:r>
      <w:r>
        <w:rPr>
          <w:rFonts w:ascii="Times New Roman" w:hAnsi="Times New Roman" w:cs="Times New Roman"/>
          <w:sz w:val="28"/>
          <w:szCs w:val="28"/>
          <w:lang w:val="ba-RU"/>
        </w:rPr>
        <w:t xml:space="preserve"> </w:t>
      </w:r>
    </w:p>
    <w:p w:rsidR="002359F8" w:rsidRPr="0061323A" w:rsidRDefault="002359F8" w:rsidP="002359F8">
      <w:pPr>
        <w:pStyle w:val="ConsPlusNormal"/>
        <w:ind w:firstLine="540"/>
        <w:jc w:val="both"/>
        <w:rPr>
          <w:rFonts w:ascii="Times New Roman" w:hAnsi="Times New Roman" w:cs="Times New Roman"/>
          <w:sz w:val="28"/>
          <w:szCs w:val="28"/>
          <w:lang w:val="ba-RU"/>
        </w:rPr>
      </w:pPr>
      <w:r w:rsidRPr="00A03C6F">
        <w:rPr>
          <w:rFonts w:ascii="Times New Roman" w:hAnsi="Times New Roman" w:cs="Times New Roman"/>
          <w:sz w:val="28"/>
          <w:szCs w:val="28"/>
        </w:rPr>
        <w:t xml:space="preserve">Дополнительно обособленное подразделение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r>
        <w:rPr>
          <w:rFonts w:ascii="Times New Roman" w:hAnsi="Times New Roman" w:cs="Times New Roman"/>
          <w:sz w:val="28"/>
          <w:szCs w:val="28"/>
          <w:lang w:val="ba-RU"/>
        </w:rPr>
        <w:t>получателя средств из бюджета, участнику казначейского сопрождения</w:t>
      </w:r>
      <w:r w:rsidRPr="00A03C6F">
        <w:rPr>
          <w:rFonts w:ascii="Times New Roman" w:hAnsi="Times New Roman" w:cs="Times New Roman"/>
          <w:sz w:val="28"/>
          <w:szCs w:val="28"/>
        </w:rPr>
        <w:t>, подписанное руководителем и главным бухгалтером (уполномоченными руководителем лицами) вышестоящей организации.</w:t>
      </w:r>
      <w:r>
        <w:rPr>
          <w:rFonts w:ascii="Times New Roman" w:hAnsi="Times New Roman" w:cs="Times New Roman"/>
          <w:sz w:val="28"/>
          <w:szCs w:val="28"/>
          <w:lang w:val="ba-RU"/>
        </w:rPr>
        <w:t xml:space="preserve"> </w:t>
      </w:r>
    </w:p>
    <w:p w:rsidR="002359F8" w:rsidRDefault="002359F8" w:rsidP="002359F8">
      <w:pPr>
        <w:pStyle w:val="ConsPlusNormal"/>
        <w:ind w:firstLine="540"/>
        <w:jc w:val="both"/>
        <w:rPr>
          <w:rFonts w:ascii="Times New Roman" w:hAnsi="Times New Roman" w:cs="Times New Roman"/>
          <w:sz w:val="28"/>
          <w:szCs w:val="28"/>
        </w:rPr>
      </w:pPr>
      <w:r w:rsidRPr="00876A00">
        <w:rPr>
          <w:rFonts w:ascii="Times New Roman" w:hAnsi="Times New Roman" w:cs="Times New Roman"/>
          <w:sz w:val="28"/>
          <w:szCs w:val="28"/>
        </w:rPr>
        <w:t xml:space="preserve">При реорганизации (ликвидации) </w:t>
      </w:r>
      <w:r>
        <w:rPr>
          <w:rFonts w:ascii="Times New Roman" w:hAnsi="Times New Roman" w:cs="Times New Roman"/>
          <w:sz w:val="28"/>
          <w:szCs w:val="28"/>
          <w:lang w:val="ba-RU"/>
        </w:rPr>
        <w:t>получателя средств из бюджета, участника казначейского сопрождения</w:t>
      </w:r>
      <w:r w:rsidRPr="00876A00">
        <w:rPr>
          <w:rFonts w:ascii="Times New Roman" w:hAnsi="Times New Roman" w:cs="Times New Roman"/>
          <w:sz w:val="28"/>
          <w:szCs w:val="28"/>
        </w:rPr>
        <w:t xml:space="preserve">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и о назначении ликвидационной комиссии не требуется.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r>
        <w:rPr>
          <w:rFonts w:ascii="Times New Roman" w:hAnsi="Times New Roman" w:cs="Times New Roman"/>
          <w:sz w:val="28"/>
          <w:szCs w:val="28"/>
          <w:lang w:val="ba-RU"/>
        </w:rPr>
        <w:t>получателем средств из бюджета, участником казначейского сопрождения</w:t>
      </w:r>
      <w:r w:rsidRPr="00A03C6F">
        <w:rPr>
          <w:rFonts w:ascii="Times New Roman" w:hAnsi="Times New Roman" w:cs="Times New Roman"/>
          <w:sz w:val="28"/>
          <w:szCs w:val="28"/>
        </w:rPr>
        <w:t xml:space="preserve">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lang w:val="ba-RU"/>
        </w:rPr>
        <w:t xml:space="preserve"> </w:t>
      </w:r>
      <w:r w:rsidRPr="00A03C6F">
        <w:rPr>
          <w:rFonts w:ascii="Times New Roman" w:hAnsi="Times New Roman" w:cs="Times New Roman"/>
          <w:sz w:val="28"/>
          <w:szCs w:val="28"/>
        </w:rPr>
        <w:t>27</w:t>
      </w:r>
      <w:r>
        <w:rPr>
          <w:rFonts w:ascii="Times New Roman" w:hAnsi="Times New Roman" w:cs="Times New Roman"/>
          <w:sz w:val="28"/>
          <w:szCs w:val="28"/>
          <w:lang w:val="ba-RU"/>
        </w:rPr>
        <w:t xml:space="preserve"> </w:t>
      </w:r>
      <w:r w:rsidRPr="00A03C6F">
        <w:rPr>
          <w:rFonts w:ascii="Times New Roman" w:hAnsi="Times New Roman" w:cs="Times New Roman"/>
          <w:sz w:val="28"/>
          <w:szCs w:val="28"/>
        </w:rPr>
        <w:t>к настоящему Порядку.</w:t>
      </w:r>
    </w:p>
    <w:p w:rsidR="002359F8" w:rsidRPr="0061323A" w:rsidRDefault="002359F8" w:rsidP="002359F8">
      <w:pPr>
        <w:pStyle w:val="ConsPlusNormal"/>
        <w:ind w:firstLine="540"/>
        <w:jc w:val="both"/>
        <w:rPr>
          <w:rFonts w:ascii="Times New Roman" w:hAnsi="Times New Roman" w:cs="Times New Roman"/>
          <w:sz w:val="28"/>
          <w:szCs w:val="28"/>
          <w:lang w:val="ba-RU"/>
        </w:rPr>
      </w:pPr>
      <w:r w:rsidRPr="00A03C6F">
        <w:rPr>
          <w:rFonts w:ascii="Times New Roman" w:hAnsi="Times New Roman" w:cs="Times New Roman"/>
          <w:sz w:val="28"/>
          <w:szCs w:val="28"/>
        </w:rPr>
        <w:t xml:space="preserve">109. Лицевой счет для учета операций </w:t>
      </w:r>
      <w:r>
        <w:rPr>
          <w:rFonts w:ascii="Times New Roman" w:hAnsi="Times New Roman" w:cs="Times New Roman"/>
          <w:sz w:val="28"/>
          <w:szCs w:val="28"/>
          <w:lang w:val="ba-RU"/>
        </w:rPr>
        <w:t xml:space="preserve">получателя средств из бюджета, </w:t>
      </w:r>
      <w:r>
        <w:rPr>
          <w:rFonts w:ascii="Times New Roman" w:hAnsi="Times New Roman" w:cs="Times New Roman"/>
          <w:sz w:val="28"/>
          <w:szCs w:val="28"/>
          <w:lang w:val="ba-RU"/>
        </w:rPr>
        <w:lastRenderedPageBreak/>
        <w:t>участника казначейского сопрождения</w:t>
      </w:r>
      <w:r w:rsidRPr="00A03C6F">
        <w:rPr>
          <w:rFonts w:ascii="Times New Roman" w:hAnsi="Times New Roman" w:cs="Times New Roman"/>
          <w:sz w:val="28"/>
          <w:szCs w:val="28"/>
        </w:rPr>
        <w:t xml:space="preserve"> закрывается при отсутствии на нем учтенных показателей и остатка денежных средств.</w:t>
      </w:r>
      <w:r>
        <w:rPr>
          <w:rFonts w:ascii="Times New Roman" w:hAnsi="Times New Roman" w:cs="Times New Roman"/>
          <w:sz w:val="28"/>
          <w:szCs w:val="28"/>
          <w:lang w:val="ba-RU"/>
        </w:rPr>
        <w:t xml:space="preserve"> </w:t>
      </w:r>
    </w:p>
    <w:p w:rsidR="002359F8" w:rsidRPr="0061323A" w:rsidRDefault="002359F8" w:rsidP="002359F8">
      <w:pPr>
        <w:pStyle w:val="ConsPlusNormal"/>
        <w:ind w:firstLine="540"/>
        <w:jc w:val="both"/>
        <w:rPr>
          <w:rFonts w:ascii="Times New Roman" w:hAnsi="Times New Roman" w:cs="Times New Roman"/>
          <w:sz w:val="28"/>
          <w:szCs w:val="28"/>
          <w:lang w:val="ba-RU"/>
        </w:rPr>
      </w:pPr>
      <w:r w:rsidRPr="00A03C6F">
        <w:rPr>
          <w:rFonts w:ascii="Times New Roman" w:hAnsi="Times New Roman" w:cs="Times New Roman"/>
          <w:sz w:val="28"/>
          <w:szCs w:val="28"/>
        </w:rPr>
        <w:t xml:space="preserve">В случае закрытия лицевого счета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r>
        <w:rPr>
          <w:rFonts w:ascii="Times New Roman" w:hAnsi="Times New Roman" w:cs="Times New Roman"/>
          <w:sz w:val="28"/>
          <w:szCs w:val="28"/>
          <w:lang w:val="ba-RU"/>
        </w:rPr>
        <w:t xml:space="preserve"> </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бюджетному (автономному) учреждению, на соответствие показателям, отраженным на лицевом счете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а также реквизитов, предусмотренных к заполнению при представлении Акта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бюджетному (автономному) учреждению.</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бюджетному (автономному) учреждению, показателям, отраженным на лицевом счете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отсутствия реквизитов, подлежащих заполнению, несоответствия формы Акта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бюджетному (автономному) учреждению, возвращает клиенту с указанием причины возврата.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осуществляется закрытие лицевого счета, открытого клиенту.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w:t>
      </w:r>
      <w:r w:rsidRPr="00A03C6F">
        <w:rPr>
          <w:rFonts w:ascii="Times New Roman" w:hAnsi="Times New Roman" w:cs="Times New Roman"/>
          <w:sz w:val="28"/>
          <w:szCs w:val="28"/>
        </w:rPr>
        <w:lastRenderedPageBreak/>
        <w:t xml:space="preserve">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остатка денежных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E0531B" w:rsidRDefault="002359F8" w:rsidP="002359F8">
      <w:pPr>
        <w:pStyle w:val="ConsPlusNormal"/>
        <w:ind w:firstLine="540"/>
        <w:jc w:val="both"/>
        <w:rPr>
          <w:rFonts w:ascii="Times New Roman" w:hAnsi="Times New Roman" w:cs="Times New Roman"/>
          <w:sz w:val="28"/>
          <w:szCs w:val="28"/>
          <w:lang w:val="ba-RU"/>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r>
        <w:rPr>
          <w:rFonts w:ascii="Times New Roman" w:hAnsi="Times New Roman" w:cs="Times New Roman"/>
          <w:sz w:val="28"/>
          <w:szCs w:val="28"/>
          <w:lang w:val="ba-RU"/>
        </w:rPr>
        <w:t>получателю средств из бюджета, участнику казначейского сопрождения</w:t>
      </w:r>
      <w:r w:rsidRPr="00A03C6F">
        <w:rPr>
          <w:rFonts w:ascii="Times New Roman" w:hAnsi="Times New Roman" w:cs="Times New Roman"/>
          <w:sz w:val="28"/>
          <w:szCs w:val="28"/>
        </w:rPr>
        <w:t xml:space="preserve">,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p>
    <w:p w:rsidR="002359F8" w:rsidRDefault="002359F8" w:rsidP="002359F8">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2359F8" w:rsidRDefault="002359F8" w:rsidP="002359F8">
      <w:pPr>
        <w:pStyle w:val="ConsPlusNormal"/>
        <w:ind w:firstLine="540"/>
        <w:jc w:val="center"/>
        <w:rPr>
          <w:rFonts w:ascii="Times New Roman" w:hAnsi="Times New Roman" w:cs="Times New Roman"/>
          <w:b/>
          <w:sz w:val="28"/>
          <w:szCs w:val="28"/>
        </w:rPr>
      </w:pPr>
    </w:p>
    <w:p w:rsidR="002359F8" w:rsidRPr="00A03C6F" w:rsidRDefault="00535839" w:rsidP="002359F8">
      <w:pPr>
        <w:pStyle w:val="ConsPlusNormal"/>
        <w:ind w:firstLine="540"/>
        <w:jc w:val="both"/>
        <w:rPr>
          <w:rFonts w:ascii="Times New Roman" w:hAnsi="Times New Roman" w:cs="Times New Roman"/>
          <w:sz w:val="28"/>
          <w:szCs w:val="28"/>
        </w:rPr>
      </w:pPr>
      <w:hyperlink r:id="rId20" w:history="1">
        <w:r w:rsidR="002359F8" w:rsidRPr="002346C3">
          <w:rPr>
            <w:rFonts w:ascii="Times New Roman" w:hAnsi="Times New Roman" w:cs="Times New Roman"/>
            <w:sz w:val="28"/>
            <w:szCs w:val="28"/>
          </w:rPr>
          <w:t>114</w:t>
        </w:r>
      </w:hyperlink>
      <w:r w:rsidR="002359F8"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предельных объемов финансирования;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r>
        <w:rPr>
          <w:rFonts w:ascii="Times New Roman" w:hAnsi="Times New Roman" w:cs="Times New Roman"/>
          <w:sz w:val="28"/>
          <w:szCs w:val="28"/>
          <w:lang w:val="ba-RU"/>
        </w:rPr>
        <w:t>получателя средств из бюджета, участника казначейского сопрождения</w:t>
      </w:r>
      <w:r w:rsidRPr="00A03C6F">
        <w:rPr>
          <w:rFonts w:ascii="Times New Roman" w:hAnsi="Times New Roman" w:cs="Times New Roman"/>
          <w:sz w:val="28"/>
          <w:szCs w:val="28"/>
        </w:rPr>
        <w:t xml:space="preserve">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2359F8" w:rsidRDefault="002359F8" w:rsidP="002359F8">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w:t>
      </w:r>
      <w:r w:rsidRPr="00A03C6F">
        <w:rPr>
          <w:rFonts w:ascii="Times New Roman" w:hAnsi="Times New Roman" w:cs="Times New Roman"/>
          <w:sz w:val="28"/>
          <w:szCs w:val="28"/>
        </w:rPr>
        <w:lastRenderedPageBreak/>
        <w:t>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2359F8" w:rsidRPr="00BB5865"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2359F8" w:rsidRPr="00A03C6F" w:rsidRDefault="002359F8" w:rsidP="002359F8">
      <w:pPr>
        <w:pStyle w:val="ConsPlusNormal"/>
        <w:jc w:val="center"/>
        <w:rPr>
          <w:rFonts w:ascii="Times New Roman" w:hAnsi="Times New Roman" w:cs="Times New Roman"/>
          <w:sz w:val="28"/>
          <w:szCs w:val="28"/>
        </w:rPr>
      </w:pPr>
    </w:p>
    <w:p w:rsidR="002359F8" w:rsidRPr="003774B2" w:rsidRDefault="002359F8" w:rsidP="002359F8">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2359F8" w:rsidRPr="003774B2" w:rsidRDefault="002359F8" w:rsidP="002359F8">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2359F8" w:rsidRPr="00BB5865" w:rsidRDefault="002359F8" w:rsidP="002359F8">
      <w:pPr>
        <w:pStyle w:val="ConsPlusNormal"/>
        <w:ind w:firstLine="540"/>
        <w:jc w:val="both"/>
        <w:rPr>
          <w:rFonts w:ascii="Times New Roman" w:hAnsi="Times New Roman" w:cs="Times New Roman"/>
          <w:sz w:val="28"/>
          <w:szCs w:val="28"/>
        </w:rPr>
      </w:pPr>
    </w:p>
    <w:p w:rsidR="002359F8" w:rsidRPr="00A03C6F" w:rsidRDefault="00535839" w:rsidP="002359F8">
      <w:pPr>
        <w:pStyle w:val="ConsPlusNormal"/>
        <w:ind w:firstLine="540"/>
        <w:jc w:val="both"/>
        <w:rPr>
          <w:rFonts w:ascii="Times New Roman" w:hAnsi="Times New Roman" w:cs="Times New Roman"/>
          <w:sz w:val="28"/>
          <w:szCs w:val="28"/>
        </w:rPr>
      </w:pPr>
      <w:hyperlink r:id="rId21" w:history="1">
        <w:r w:rsidR="002359F8" w:rsidRPr="002346C3">
          <w:rPr>
            <w:rFonts w:ascii="Times New Roman" w:hAnsi="Times New Roman" w:cs="Times New Roman"/>
            <w:sz w:val="28"/>
            <w:szCs w:val="28"/>
          </w:rPr>
          <w:t>128</w:t>
        </w:r>
      </w:hyperlink>
      <w:r w:rsidR="002359F8" w:rsidRPr="00BB5865">
        <w:rPr>
          <w:rFonts w:ascii="Times New Roman" w:hAnsi="Times New Roman" w:cs="Times New Roman"/>
          <w:sz w:val="28"/>
          <w:szCs w:val="28"/>
        </w:rPr>
        <w:t xml:space="preserve">. </w:t>
      </w:r>
      <w:r w:rsidR="002359F8">
        <w:rPr>
          <w:rFonts w:ascii="Times New Roman" w:hAnsi="Times New Roman"/>
          <w:sz w:val="28"/>
          <w:szCs w:val="28"/>
        </w:rPr>
        <w:t>Финорган</w:t>
      </w:r>
      <w:r w:rsidR="002359F8"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2359F8">
        <w:rPr>
          <w:rFonts w:ascii="Times New Roman" w:hAnsi="Times New Roman" w:cs="Times New Roman"/>
          <w:sz w:val="28"/>
          <w:szCs w:val="28"/>
        </w:rPr>
        <w:t>–</w:t>
      </w:r>
      <w:r w:rsidR="002359F8" w:rsidRPr="00A03C6F">
        <w:rPr>
          <w:rFonts w:ascii="Times New Roman" w:hAnsi="Times New Roman" w:cs="Times New Roman"/>
          <w:sz w:val="28"/>
          <w:szCs w:val="28"/>
        </w:rPr>
        <w:t xml:space="preserve"> сверка).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финоргане</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w:t>
      </w:r>
      <w:r w:rsidRPr="00A03C6F">
        <w:rPr>
          <w:rFonts w:ascii="Times New Roman" w:hAnsi="Times New Roman" w:cs="Times New Roman"/>
          <w:sz w:val="28"/>
          <w:szCs w:val="28"/>
        </w:rPr>
        <w:lastRenderedPageBreak/>
        <w:t xml:space="preserve">указанная отметка проставляется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финорганом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на бумажном носителе выдаются под расписку лицам, включенным в </w:t>
      </w:r>
      <w:r w:rsidRPr="00A03C6F">
        <w:rPr>
          <w:rFonts w:ascii="Times New Roman" w:hAnsi="Times New Roman" w:cs="Times New Roman"/>
          <w:sz w:val="28"/>
          <w:szCs w:val="28"/>
        </w:rPr>
        <w:lastRenderedPageBreak/>
        <w:t>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w:t>
      </w:r>
      <w:r>
        <w:rPr>
          <w:rFonts w:ascii="Times New Roman" w:hAnsi="Times New Roman" w:cs="Times New Roman"/>
          <w:sz w:val="28"/>
          <w:szCs w:val="28"/>
        </w:rPr>
        <w:t>уполномоченного руководителем работника финоргана</w:t>
      </w:r>
      <w:r w:rsidRPr="00A03C6F">
        <w:rPr>
          <w:rFonts w:ascii="Times New Roman" w:hAnsi="Times New Roman" w:cs="Times New Roman"/>
          <w:sz w:val="28"/>
          <w:szCs w:val="28"/>
        </w:rPr>
        <w:t>.</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 соответствии с правилами делопроизводства.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финоргану</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2359F8" w:rsidRPr="00BB5865"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 xml:space="preserve">финоргана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регламентом.</w:t>
      </w:r>
    </w:p>
    <w:p w:rsidR="002359F8" w:rsidRPr="00BB5865"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2359F8" w:rsidRPr="00A03C6F"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в соответствии с требованиями, установленными </w:t>
      </w:r>
      <w:hyperlink r:id="rId22"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2359F8" w:rsidRDefault="002359F8" w:rsidP="002359F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4" w:name="P1093"/>
      <w:bookmarkEnd w:id="14"/>
      <w:r>
        <w:rPr>
          <w:rFonts w:ascii="Times New Roman" w:hAnsi="Times New Roman" w:cs="Times New Roman"/>
          <w:sz w:val="28"/>
          <w:szCs w:val="28"/>
        </w:rPr>
        <w:t>.</w:t>
      </w:r>
    </w:p>
    <w:p w:rsidR="002359F8" w:rsidRDefault="002359F8" w:rsidP="002359F8">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2359F8" w:rsidRDefault="002359F8" w:rsidP="002359F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402A1" w:rsidRDefault="005402A1"/>
    <w:sectPr w:rsidR="005402A1" w:rsidSect="000B7FD8">
      <w:headerReference w:type="default" r:id="rId23"/>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39" w:rsidRDefault="00535839" w:rsidP="002359F8">
      <w:pPr>
        <w:spacing w:after="0" w:line="240" w:lineRule="auto"/>
      </w:pPr>
      <w:r>
        <w:separator/>
      </w:r>
    </w:p>
  </w:endnote>
  <w:endnote w:type="continuationSeparator" w:id="0">
    <w:p w:rsidR="00535839" w:rsidRDefault="00535839" w:rsidP="0023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39" w:rsidRDefault="00535839" w:rsidP="002359F8">
      <w:pPr>
        <w:spacing w:after="0" w:line="240" w:lineRule="auto"/>
      </w:pPr>
      <w:r>
        <w:separator/>
      </w:r>
    </w:p>
  </w:footnote>
  <w:footnote w:type="continuationSeparator" w:id="0">
    <w:p w:rsidR="00535839" w:rsidRDefault="00535839" w:rsidP="002359F8">
      <w:pPr>
        <w:spacing w:after="0" w:line="240" w:lineRule="auto"/>
      </w:pPr>
      <w:r>
        <w:continuationSeparator/>
      </w:r>
    </w:p>
  </w:footnote>
  <w:footnote w:id="1">
    <w:p w:rsidR="000B7FD8" w:rsidRDefault="000B7FD8" w:rsidP="002359F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docPartObj>
        <w:docPartGallery w:val="Page Numbers (Top of Page)"/>
        <w:docPartUnique/>
      </w:docPartObj>
    </w:sdtPr>
    <w:sdtEndPr>
      <w:rPr>
        <w:rFonts w:ascii="Times New Roman" w:hAnsi="Times New Roman" w:cs="Times New Roman"/>
        <w:sz w:val="20"/>
      </w:rPr>
    </w:sdtEndPr>
    <w:sdtContent>
      <w:p w:rsidR="000B7FD8" w:rsidRPr="00BB5865" w:rsidRDefault="000B7FD8">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C254C5">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0B7FD8" w:rsidRDefault="000B7FD8" w:rsidP="000B7FD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85"/>
    <w:rsid w:val="000B7FD8"/>
    <w:rsid w:val="000F2C8B"/>
    <w:rsid w:val="002359F8"/>
    <w:rsid w:val="002F0E6B"/>
    <w:rsid w:val="00535839"/>
    <w:rsid w:val="005402A1"/>
    <w:rsid w:val="0067254B"/>
    <w:rsid w:val="007C5285"/>
    <w:rsid w:val="008E0307"/>
    <w:rsid w:val="00C254C5"/>
    <w:rsid w:val="00C67C68"/>
    <w:rsid w:val="00EE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A3586"/>
  <w15:chartTrackingRefBased/>
  <w15:docId w15:val="{1F0291D2-E128-4570-9EC2-4AB031EE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9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359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35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35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F8"/>
    <w:rPr>
      <w:rFonts w:ascii="Tahoma" w:hAnsi="Tahoma" w:cs="Tahoma"/>
      <w:sz w:val="16"/>
      <w:szCs w:val="16"/>
    </w:rPr>
  </w:style>
  <w:style w:type="character" w:styleId="a5">
    <w:name w:val="annotation reference"/>
    <w:basedOn w:val="a0"/>
    <w:uiPriority w:val="99"/>
    <w:semiHidden/>
    <w:unhideWhenUsed/>
    <w:rsid w:val="002359F8"/>
    <w:rPr>
      <w:sz w:val="16"/>
      <w:szCs w:val="16"/>
    </w:rPr>
  </w:style>
  <w:style w:type="paragraph" w:styleId="a6">
    <w:name w:val="annotation text"/>
    <w:basedOn w:val="a"/>
    <w:link w:val="a7"/>
    <w:uiPriority w:val="99"/>
    <w:semiHidden/>
    <w:unhideWhenUsed/>
    <w:rsid w:val="002359F8"/>
    <w:pPr>
      <w:spacing w:line="240" w:lineRule="auto"/>
    </w:pPr>
    <w:rPr>
      <w:sz w:val="20"/>
      <w:szCs w:val="20"/>
    </w:rPr>
  </w:style>
  <w:style w:type="character" w:customStyle="1" w:styleId="a7">
    <w:name w:val="Текст примечания Знак"/>
    <w:basedOn w:val="a0"/>
    <w:link w:val="a6"/>
    <w:uiPriority w:val="99"/>
    <w:semiHidden/>
    <w:rsid w:val="002359F8"/>
    <w:rPr>
      <w:sz w:val="20"/>
      <w:szCs w:val="20"/>
    </w:rPr>
  </w:style>
  <w:style w:type="paragraph" w:styleId="a8">
    <w:name w:val="annotation subject"/>
    <w:basedOn w:val="a6"/>
    <w:next w:val="a6"/>
    <w:link w:val="a9"/>
    <w:uiPriority w:val="99"/>
    <w:semiHidden/>
    <w:unhideWhenUsed/>
    <w:rsid w:val="002359F8"/>
    <w:rPr>
      <w:b/>
      <w:bCs/>
    </w:rPr>
  </w:style>
  <w:style w:type="character" w:customStyle="1" w:styleId="a9">
    <w:name w:val="Тема примечания Знак"/>
    <w:basedOn w:val="a7"/>
    <w:link w:val="a8"/>
    <w:uiPriority w:val="99"/>
    <w:semiHidden/>
    <w:rsid w:val="002359F8"/>
    <w:rPr>
      <w:b/>
      <w:bCs/>
      <w:sz w:val="20"/>
      <w:szCs w:val="20"/>
    </w:rPr>
  </w:style>
  <w:style w:type="paragraph" w:styleId="aa">
    <w:name w:val="Revision"/>
    <w:hidden/>
    <w:uiPriority w:val="99"/>
    <w:semiHidden/>
    <w:rsid w:val="002359F8"/>
    <w:pPr>
      <w:spacing w:after="0" w:line="240" w:lineRule="auto"/>
    </w:pPr>
  </w:style>
  <w:style w:type="paragraph" w:styleId="ab">
    <w:name w:val="header"/>
    <w:basedOn w:val="a"/>
    <w:link w:val="ac"/>
    <w:unhideWhenUsed/>
    <w:rsid w:val="002359F8"/>
    <w:pPr>
      <w:tabs>
        <w:tab w:val="center" w:pos="4677"/>
        <w:tab w:val="right" w:pos="9355"/>
      </w:tabs>
      <w:spacing w:after="0" w:line="240" w:lineRule="auto"/>
    </w:pPr>
  </w:style>
  <w:style w:type="character" w:customStyle="1" w:styleId="ac">
    <w:name w:val="Верхний колонтитул Знак"/>
    <w:basedOn w:val="a0"/>
    <w:link w:val="ab"/>
    <w:rsid w:val="002359F8"/>
  </w:style>
  <w:style w:type="paragraph" w:styleId="ad">
    <w:name w:val="footer"/>
    <w:basedOn w:val="a"/>
    <w:link w:val="ae"/>
    <w:uiPriority w:val="99"/>
    <w:unhideWhenUsed/>
    <w:rsid w:val="002359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59F8"/>
  </w:style>
  <w:style w:type="paragraph" w:styleId="af">
    <w:name w:val="List Paragraph"/>
    <w:basedOn w:val="a"/>
    <w:uiPriority w:val="34"/>
    <w:qFormat/>
    <w:rsid w:val="002359F8"/>
    <w:pPr>
      <w:ind w:left="720"/>
      <w:contextualSpacing/>
    </w:pPr>
  </w:style>
  <w:style w:type="paragraph" w:styleId="af0">
    <w:name w:val="footnote text"/>
    <w:basedOn w:val="a"/>
    <w:link w:val="af1"/>
    <w:uiPriority w:val="99"/>
    <w:semiHidden/>
    <w:unhideWhenUsed/>
    <w:rsid w:val="002359F8"/>
    <w:pPr>
      <w:spacing w:after="0" w:line="240" w:lineRule="auto"/>
    </w:pPr>
    <w:rPr>
      <w:sz w:val="20"/>
      <w:szCs w:val="20"/>
    </w:rPr>
  </w:style>
  <w:style w:type="character" w:customStyle="1" w:styleId="af1">
    <w:name w:val="Текст сноски Знак"/>
    <w:basedOn w:val="a0"/>
    <w:link w:val="af0"/>
    <w:uiPriority w:val="99"/>
    <w:semiHidden/>
    <w:rsid w:val="002359F8"/>
    <w:rPr>
      <w:sz w:val="20"/>
      <w:szCs w:val="20"/>
    </w:rPr>
  </w:style>
  <w:style w:type="character" w:styleId="af2">
    <w:name w:val="footnote reference"/>
    <w:basedOn w:val="a0"/>
    <w:uiPriority w:val="99"/>
    <w:semiHidden/>
    <w:unhideWhenUsed/>
    <w:rsid w:val="002359F8"/>
    <w:rPr>
      <w:vertAlign w:val="superscript"/>
    </w:rPr>
  </w:style>
  <w:style w:type="paragraph" w:customStyle="1" w:styleId="af3">
    <w:name w:val="Знак"/>
    <w:basedOn w:val="a"/>
    <w:autoRedefine/>
    <w:rsid w:val="002359F8"/>
    <w:pPr>
      <w:spacing w:after="160" w:line="240" w:lineRule="exact"/>
    </w:pPr>
    <w:rPr>
      <w:rFonts w:ascii="Times New Roman" w:eastAsia="Times New Roman" w:hAnsi="Times New Roman" w:cs="Times New Roman"/>
      <w:sz w:val="28"/>
      <w:szCs w:val="20"/>
      <w:lang w:val="en-US"/>
    </w:rPr>
  </w:style>
  <w:style w:type="paragraph" w:styleId="af4">
    <w:name w:val="No Spacing"/>
    <w:uiPriority w:val="99"/>
    <w:qFormat/>
    <w:rsid w:val="002359F8"/>
    <w:pPr>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2359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webSettings" Target="web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oleObject" Target="embeddings/oleObject1.bin"/><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footnotes" Target="footnote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49</Pages>
  <Words>19763</Words>
  <Characters>112655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2024-01-29T03:45:00Z</dcterms:created>
  <dcterms:modified xsi:type="dcterms:W3CDTF">2024-04-05T10:47:00Z</dcterms:modified>
</cp:coreProperties>
</file>